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D39" w:rsidRPr="00D631E1" w:rsidRDefault="00D631E1" w:rsidP="00D631E1">
      <w:pPr>
        <w:spacing w:before="120" w:after="120" w:line="240" w:lineRule="auto"/>
        <w:ind w:firstLine="227"/>
        <w:jc w:val="lowKashida"/>
        <w:rPr>
          <w:rFonts w:cs="Traditional Arabic"/>
          <w:b/>
          <w:bCs/>
          <w:sz w:val="32"/>
          <w:szCs w:val="32"/>
          <w:rtl/>
          <w:lang w:bidi="ar-EG"/>
        </w:rPr>
      </w:pPr>
      <w:r w:rsidRPr="00D631E1">
        <w:rPr>
          <w:rFonts w:cs="Traditional Arabic" w:hint="cs"/>
          <w:b/>
          <w:bCs/>
          <w:sz w:val="32"/>
          <w:szCs w:val="32"/>
          <w:rtl/>
          <w:lang w:bidi="ar-EG"/>
        </w:rPr>
        <w:t>شبهة جواز</w:t>
      </w:r>
      <w:r w:rsidR="00342D39" w:rsidRPr="00D631E1">
        <w:rPr>
          <w:rFonts w:cs="Traditional Arabic" w:hint="cs"/>
          <w:b/>
          <w:bCs/>
          <w:sz w:val="32"/>
          <w:szCs w:val="32"/>
          <w:rtl/>
          <w:lang w:bidi="ar-EG"/>
        </w:rPr>
        <w:t xml:space="preserve"> التبرُّك بالنبي </w:t>
      </w:r>
      <w:r w:rsidRPr="00D631E1">
        <w:rPr>
          <w:rFonts w:cs="Traditional Arabic" w:hint="cs"/>
          <w:b/>
          <w:bCs/>
          <w:sz w:val="32"/>
          <w:szCs w:val="32"/>
          <w:rtl/>
          <w:lang w:bidi="ar-EG"/>
        </w:rPr>
        <w:t>صلى الله عليه وسلم</w:t>
      </w:r>
      <w:r w:rsidR="00342D39" w:rsidRPr="00D631E1">
        <w:rPr>
          <w:rFonts w:cs="Traditional Arabic" w:hint="cs"/>
          <w:b/>
          <w:bCs/>
          <w:sz w:val="32"/>
          <w:szCs w:val="32"/>
          <w:rtl/>
          <w:lang w:bidi="ar-EG"/>
        </w:rPr>
        <w:t xml:space="preserve"> بحجة أمر</w:t>
      </w:r>
      <w:r w:rsidRPr="00D631E1">
        <w:rPr>
          <w:rFonts w:cs="Traditional Arabic" w:hint="cs"/>
          <w:b/>
          <w:bCs/>
          <w:sz w:val="32"/>
          <w:szCs w:val="32"/>
          <w:rtl/>
          <w:lang w:bidi="ar-EG"/>
        </w:rPr>
        <w:t>ه</w:t>
      </w:r>
      <w:r w:rsidR="00342D39" w:rsidRPr="00D631E1">
        <w:rPr>
          <w:rFonts w:cs="Traditional Arabic" w:hint="cs"/>
          <w:b/>
          <w:bCs/>
          <w:sz w:val="32"/>
          <w:szCs w:val="32"/>
          <w:rtl/>
          <w:lang w:bidi="ar-EG"/>
        </w:rPr>
        <w:t xml:space="preserve"> عائشة بفتح كوة قبره عند الاستسقاء</w:t>
      </w:r>
    </w:p>
    <w:p w:rsidR="00342D39" w:rsidRPr="00A93D7E" w:rsidRDefault="00342D39" w:rsidP="00D631E1">
      <w:pPr>
        <w:spacing w:before="120" w:after="120" w:line="240" w:lineRule="auto"/>
        <w:ind w:firstLine="227"/>
        <w:jc w:val="lowKashida"/>
        <w:rPr>
          <w:rFonts w:cs="Traditional Arabic"/>
          <w:sz w:val="32"/>
          <w:szCs w:val="32"/>
          <w:rtl/>
          <w:lang w:bidi="ar-EG"/>
        </w:rPr>
      </w:pPr>
      <w:r w:rsidRPr="00A93D7E">
        <w:rPr>
          <w:rFonts w:cs="Traditional Arabic" w:hint="cs"/>
          <w:sz w:val="32"/>
          <w:szCs w:val="32"/>
          <w:rtl/>
          <w:lang w:bidi="ar-EG"/>
        </w:rPr>
        <w:t>يستدل</w:t>
      </w:r>
      <w:r>
        <w:rPr>
          <w:rFonts w:cs="Traditional Arabic" w:hint="cs"/>
          <w:sz w:val="32"/>
          <w:szCs w:val="32"/>
          <w:rtl/>
          <w:lang w:bidi="ar-EG"/>
        </w:rPr>
        <w:t>ُّ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المبتدعة بجواز التبر</w:t>
      </w:r>
      <w:r>
        <w:rPr>
          <w:rFonts w:cs="Traditional Arabic" w:hint="cs"/>
          <w:sz w:val="32"/>
          <w:szCs w:val="32"/>
          <w:rtl/>
          <w:lang w:bidi="ar-EG"/>
        </w:rPr>
        <w:t>ُّ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ك بالنبي </w:t>
      </w:r>
      <w:r w:rsidR="00D631E1">
        <w:rPr>
          <w:rFonts w:cs="Traditional Arabic" w:hint="cs"/>
          <w:sz w:val="32"/>
          <w:szCs w:val="32"/>
          <w:rtl/>
          <w:lang w:bidi="ar-EG"/>
        </w:rPr>
        <w:t>صلى الله عليه وسلم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بالاستدلال</w:t>
      </w:r>
      <w:r>
        <w:rPr>
          <w:rFonts w:cs="Traditional Arabic" w:hint="cs"/>
          <w:sz w:val="32"/>
          <w:szCs w:val="32"/>
          <w:rtl/>
          <w:lang w:bidi="ar-EG"/>
        </w:rPr>
        <w:t>ِ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بأمر عائشة </w:t>
      </w:r>
      <w:proofErr w:type="gramStart"/>
      <w:r>
        <w:rPr>
          <w:rFonts w:cs="Traditional Arabic" w:hint="cs"/>
          <w:sz w:val="32"/>
          <w:szCs w:val="32"/>
          <w:rtl/>
          <w:lang w:bidi="ar-EG"/>
        </w:rPr>
        <w:t xml:space="preserve">- </w:t>
      </w:r>
      <w:r w:rsidRPr="00A93D7E">
        <w:rPr>
          <w:rFonts w:cs="Traditional Arabic" w:hint="cs"/>
          <w:sz w:val="32"/>
          <w:szCs w:val="32"/>
          <w:rtl/>
          <w:lang w:bidi="ar-EG"/>
        </w:rPr>
        <w:t>رضي</w:t>
      </w:r>
      <w:proofErr w:type="gramEnd"/>
      <w:r w:rsidRPr="00A93D7E">
        <w:rPr>
          <w:rFonts w:cs="Traditional Arabic" w:hint="cs"/>
          <w:sz w:val="32"/>
          <w:szCs w:val="32"/>
          <w:rtl/>
          <w:lang w:bidi="ar-EG"/>
        </w:rPr>
        <w:t xml:space="preserve"> الله عنها</w:t>
      </w:r>
      <w:r>
        <w:rPr>
          <w:rFonts w:cs="Traditional Arabic" w:hint="cs"/>
          <w:sz w:val="32"/>
          <w:szCs w:val="32"/>
          <w:rtl/>
          <w:lang w:bidi="ar-EG"/>
        </w:rPr>
        <w:t xml:space="preserve"> -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بفتح كوة </w:t>
      </w:r>
      <w:bookmarkStart w:id="0" w:name="_GoBack"/>
      <w:bookmarkEnd w:id="0"/>
      <w:r w:rsidRPr="00A93D7E">
        <w:rPr>
          <w:rFonts w:cs="Traditional Arabic" w:hint="cs"/>
          <w:sz w:val="32"/>
          <w:szCs w:val="32"/>
          <w:rtl/>
          <w:lang w:bidi="ar-EG"/>
        </w:rPr>
        <w:t>القبر عند الاستسقاء</w:t>
      </w:r>
      <w:r w:rsidRPr="00A93D7E">
        <w:rPr>
          <w:rFonts w:cs="Traditional Arabic" w:hint="cs"/>
          <w:sz w:val="32"/>
          <w:szCs w:val="32"/>
          <w:vertAlign w:val="superscript"/>
          <w:rtl/>
          <w:lang w:bidi="ar-EG"/>
        </w:rPr>
        <w:t>(</w:t>
      </w:r>
      <w:r w:rsidRPr="00A93D7E">
        <w:rPr>
          <w:rFonts w:cs="Traditional Arabic"/>
          <w:sz w:val="32"/>
          <w:szCs w:val="32"/>
          <w:vertAlign w:val="superscript"/>
          <w:rtl/>
          <w:lang w:bidi="ar-EG"/>
        </w:rPr>
        <w:footnoteReference w:id="1"/>
      </w:r>
      <w:r w:rsidRPr="00A93D7E">
        <w:rPr>
          <w:rFonts w:cs="Traditional Arabic" w:hint="cs"/>
          <w:sz w:val="32"/>
          <w:szCs w:val="32"/>
          <w:vertAlign w:val="superscript"/>
          <w:rtl/>
          <w:lang w:bidi="ar-EG"/>
        </w:rPr>
        <w:t>)</w:t>
      </w:r>
      <w:r w:rsidRPr="00A93D7E">
        <w:rPr>
          <w:rFonts w:cs="Traditional Arabic" w:hint="cs"/>
          <w:sz w:val="32"/>
          <w:szCs w:val="32"/>
          <w:rtl/>
          <w:lang w:bidi="ar-EG"/>
        </w:rPr>
        <w:t>.</w:t>
      </w:r>
    </w:p>
    <w:p w:rsidR="00342D39" w:rsidRPr="00A93D7E" w:rsidRDefault="00342D39" w:rsidP="00D631E1">
      <w:pPr>
        <w:spacing w:before="120" w:after="120" w:line="240" w:lineRule="auto"/>
        <w:ind w:firstLine="227"/>
        <w:jc w:val="lowKashida"/>
        <w:rPr>
          <w:rFonts w:cs="Traditional Arabic"/>
          <w:sz w:val="32"/>
          <w:szCs w:val="32"/>
          <w:rtl/>
          <w:lang w:bidi="ar-EG"/>
        </w:rPr>
      </w:pPr>
      <w:r w:rsidRPr="00A93D7E">
        <w:rPr>
          <w:rFonts w:cs="Traditional Arabic" w:hint="cs"/>
          <w:sz w:val="32"/>
          <w:szCs w:val="32"/>
          <w:rtl/>
          <w:lang w:bidi="ar-EG"/>
        </w:rPr>
        <w:t>وذلك فيما رواه الدارمي عن أبي الجوزاء أوس بن عبد الله</w:t>
      </w:r>
      <w:r>
        <w:rPr>
          <w:rFonts w:cs="Traditional Arabic" w:hint="cs"/>
          <w:sz w:val="32"/>
          <w:szCs w:val="32"/>
          <w:rtl/>
          <w:lang w:bidi="ar-EG"/>
        </w:rPr>
        <w:t>،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قال</w:t>
      </w:r>
      <w:proofErr w:type="gramStart"/>
      <w:r w:rsidRPr="00A93D7E">
        <w:rPr>
          <w:rFonts w:cs="Traditional Arabic" w:hint="cs"/>
          <w:sz w:val="32"/>
          <w:szCs w:val="32"/>
          <w:rtl/>
          <w:lang w:bidi="ar-EG"/>
        </w:rPr>
        <w:t xml:space="preserve">: </w:t>
      </w:r>
      <w:r w:rsidRPr="00A93D7E">
        <w:rPr>
          <w:rFonts w:cs="Traditional Arabic"/>
          <w:color w:val="444444"/>
          <w:sz w:val="32"/>
          <w:szCs w:val="32"/>
          <w:shd w:val="clear" w:color="auto" w:fill="FFFFFF"/>
        </w:rPr>
        <w:t>»</w:t>
      </w:r>
      <w:r w:rsidRPr="00A93D7E">
        <w:rPr>
          <w:rFonts w:cs="Traditional Arabic" w:hint="cs"/>
          <w:sz w:val="32"/>
          <w:szCs w:val="32"/>
          <w:rtl/>
          <w:lang w:bidi="ar-EG"/>
        </w:rPr>
        <w:t>ق</w:t>
      </w:r>
      <w:r>
        <w:rPr>
          <w:rFonts w:cs="Traditional Arabic" w:hint="cs"/>
          <w:sz w:val="32"/>
          <w:szCs w:val="32"/>
          <w:rtl/>
          <w:lang w:bidi="ar-EG"/>
        </w:rPr>
        <w:t>َ</w:t>
      </w:r>
      <w:r w:rsidRPr="00A93D7E">
        <w:rPr>
          <w:rFonts w:cs="Traditional Arabic" w:hint="cs"/>
          <w:sz w:val="32"/>
          <w:szCs w:val="32"/>
          <w:rtl/>
          <w:lang w:bidi="ar-EG"/>
        </w:rPr>
        <w:t>ح</w:t>
      </w:r>
      <w:r>
        <w:rPr>
          <w:rFonts w:cs="Traditional Arabic" w:hint="cs"/>
          <w:sz w:val="32"/>
          <w:szCs w:val="32"/>
          <w:rtl/>
          <w:lang w:bidi="ar-EG"/>
        </w:rPr>
        <w:t>ِ</w:t>
      </w:r>
      <w:r w:rsidRPr="00A93D7E">
        <w:rPr>
          <w:rFonts w:cs="Traditional Arabic" w:hint="cs"/>
          <w:sz w:val="32"/>
          <w:szCs w:val="32"/>
          <w:rtl/>
          <w:lang w:bidi="ar-EG"/>
        </w:rPr>
        <w:t>ط</w:t>
      </w:r>
      <w:r>
        <w:rPr>
          <w:rFonts w:cs="Traditional Arabic" w:hint="cs"/>
          <w:sz w:val="32"/>
          <w:szCs w:val="32"/>
          <w:rtl/>
          <w:lang w:bidi="ar-EG"/>
        </w:rPr>
        <w:t>َ</w:t>
      </w:r>
      <w:proofErr w:type="gramEnd"/>
      <w:r w:rsidRPr="00A93D7E">
        <w:rPr>
          <w:rFonts w:cs="Traditional Arabic" w:hint="cs"/>
          <w:sz w:val="32"/>
          <w:szCs w:val="32"/>
          <w:rtl/>
          <w:lang w:bidi="ar-EG"/>
        </w:rPr>
        <w:t xml:space="preserve"> أهل</w:t>
      </w:r>
      <w:r>
        <w:rPr>
          <w:rFonts w:cs="Traditional Arabic" w:hint="cs"/>
          <w:sz w:val="32"/>
          <w:szCs w:val="32"/>
          <w:rtl/>
          <w:lang w:bidi="ar-EG"/>
        </w:rPr>
        <w:t>ُ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المدينة</w:t>
      </w:r>
      <w:r>
        <w:rPr>
          <w:rFonts w:cs="Traditional Arabic" w:hint="cs"/>
          <w:sz w:val="32"/>
          <w:szCs w:val="32"/>
          <w:rtl/>
          <w:lang w:bidi="ar-EG"/>
        </w:rPr>
        <w:t>ِ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قحطًا شديدًا، فشكوا إلى عائشة، فقالت: انظروا قبر</w:t>
      </w:r>
      <w:r>
        <w:rPr>
          <w:rFonts w:cs="Traditional Arabic" w:hint="cs"/>
          <w:sz w:val="32"/>
          <w:szCs w:val="32"/>
          <w:rtl/>
          <w:lang w:bidi="ar-EG"/>
        </w:rPr>
        <w:t>َ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النبي</w:t>
      </w:r>
      <w:r>
        <w:rPr>
          <w:rFonts w:cs="Traditional Arabic" w:hint="cs"/>
          <w:sz w:val="32"/>
          <w:szCs w:val="32"/>
          <w:rtl/>
          <w:lang w:bidi="ar-EG"/>
        </w:rPr>
        <w:t>ِّ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</w:t>
      </w:r>
      <w:r w:rsidR="00D631E1">
        <w:rPr>
          <w:rFonts w:cs="Traditional Arabic" w:hint="cs"/>
          <w:sz w:val="32"/>
          <w:szCs w:val="32"/>
          <w:rtl/>
          <w:lang w:bidi="ar-EG"/>
        </w:rPr>
        <w:t>صلى الله عليه وسلم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فاجعلوا منه ك</w:t>
      </w:r>
      <w:r>
        <w:rPr>
          <w:rFonts w:cs="Traditional Arabic" w:hint="cs"/>
          <w:sz w:val="32"/>
          <w:szCs w:val="32"/>
          <w:rtl/>
          <w:lang w:bidi="ar-EG"/>
        </w:rPr>
        <w:t>ُ</w:t>
      </w:r>
      <w:r w:rsidRPr="00A93D7E">
        <w:rPr>
          <w:rFonts w:cs="Traditional Arabic" w:hint="cs"/>
          <w:sz w:val="32"/>
          <w:szCs w:val="32"/>
          <w:rtl/>
          <w:lang w:bidi="ar-EG"/>
        </w:rPr>
        <w:t>و</w:t>
      </w:r>
      <w:r>
        <w:rPr>
          <w:rFonts w:cs="Traditional Arabic" w:hint="cs"/>
          <w:sz w:val="32"/>
          <w:szCs w:val="32"/>
          <w:rtl/>
          <w:lang w:bidi="ar-EG"/>
        </w:rPr>
        <w:t>َ</w:t>
      </w:r>
      <w:r w:rsidRPr="00A93D7E">
        <w:rPr>
          <w:rFonts w:cs="Traditional Arabic" w:hint="cs"/>
          <w:sz w:val="32"/>
          <w:szCs w:val="32"/>
          <w:rtl/>
          <w:lang w:bidi="ar-EG"/>
        </w:rPr>
        <w:t>ى إلى السماء</w:t>
      </w:r>
      <w:r>
        <w:rPr>
          <w:rFonts w:cs="Traditional Arabic" w:hint="cs"/>
          <w:sz w:val="32"/>
          <w:szCs w:val="32"/>
          <w:rtl/>
          <w:lang w:bidi="ar-EG"/>
        </w:rPr>
        <w:t>ِ</w:t>
      </w:r>
      <w:r w:rsidRPr="00A93D7E">
        <w:rPr>
          <w:rFonts w:cs="Traditional Arabic" w:hint="cs"/>
          <w:sz w:val="32"/>
          <w:szCs w:val="32"/>
          <w:rtl/>
          <w:lang w:bidi="ar-EG"/>
        </w:rPr>
        <w:t>، حتى لا يكون بينه وبين السماء</w:t>
      </w:r>
      <w:r>
        <w:rPr>
          <w:rFonts w:cs="Traditional Arabic" w:hint="cs"/>
          <w:sz w:val="32"/>
          <w:szCs w:val="32"/>
          <w:rtl/>
          <w:lang w:bidi="ar-EG"/>
        </w:rPr>
        <w:t>ِ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سقف</w:t>
      </w:r>
      <w:r>
        <w:rPr>
          <w:rFonts w:cs="Traditional Arabic" w:hint="cs"/>
          <w:sz w:val="32"/>
          <w:szCs w:val="32"/>
          <w:rtl/>
          <w:lang w:bidi="ar-EG"/>
        </w:rPr>
        <w:t>ٌ</w:t>
      </w:r>
      <w:r w:rsidRPr="00A93D7E">
        <w:rPr>
          <w:rFonts w:cs="Traditional Arabic" w:hint="cs"/>
          <w:sz w:val="32"/>
          <w:szCs w:val="32"/>
          <w:rtl/>
          <w:lang w:bidi="ar-EG"/>
        </w:rPr>
        <w:t>، قال: ففعلوا، فم</w:t>
      </w:r>
      <w:r>
        <w:rPr>
          <w:rFonts w:cs="Traditional Arabic" w:hint="cs"/>
          <w:sz w:val="32"/>
          <w:szCs w:val="32"/>
          <w:rtl/>
          <w:lang w:bidi="ar-EG"/>
        </w:rPr>
        <w:t>ُ</w:t>
      </w:r>
      <w:r w:rsidRPr="00A93D7E">
        <w:rPr>
          <w:rFonts w:cs="Traditional Arabic" w:hint="cs"/>
          <w:sz w:val="32"/>
          <w:szCs w:val="32"/>
          <w:rtl/>
          <w:lang w:bidi="ar-EG"/>
        </w:rPr>
        <w:t>ط</w:t>
      </w:r>
      <w:r>
        <w:rPr>
          <w:rFonts w:cs="Traditional Arabic" w:hint="cs"/>
          <w:sz w:val="32"/>
          <w:szCs w:val="32"/>
          <w:rtl/>
          <w:lang w:bidi="ar-EG"/>
        </w:rPr>
        <w:t>ِ</w:t>
      </w:r>
      <w:r w:rsidRPr="00A93D7E">
        <w:rPr>
          <w:rFonts w:cs="Traditional Arabic" w:hint="cs"/>
          <w:sz w:val="32"/>
          <w:szCs w:val="32"/>
          <w:rtl/>
          <w:lang w:bidi="ar-EG"/>
        </w:rPr>
        <w:t>ر</w:t>
      </w:r>
      <w:r>
        <w:rPr>
          <w:rFonts w:cs="Traditional Arabic" w:hint="cs"/>
          <w:sz w:val="32"/>
          <w:szCs w:val="32"/>
          <w:rtl/>
          <w:lang w:bidi="ar-EG"/>
        </w:rPr>
        <w:t>ْ</w:t>
      </w:r>
      <w:r w:rsidRPr="00A93D7E">
        <w:rPr>
          <w:rFonts w:cs="Traditional Arabic" w:hint="cs"/>
          <w:sz w:val="32"/>
          <w:szCs w:val="32"/>
          <w:rtl/>
          <w:lang w:bidi="ar-EG"/>
        </w:rPr>
        <w:t>ن</w:t>
      </w:r>
      <w:r>
        <w:rPr>
          <w:rFonts w:cs="Traditional Arabic" w:hint="cs"/>
          <w:sz w:val="32"/>
          <w:szCs w:val="32"/>
          <w:rtl/>
          <w:lang w:bidi="ar-EG"/>
        </w:rPr>
        <w:t>َ</w:t>
      </w:r>
      <w:r w:rsidRPr="00A93D7E">
        <w:rPr>
          <w:rFonts w:cs="Traditional Arabic" w:hint="cs"/>
          <w:sz w:val="32"/>
          <w:szCs w:val="32"/>
          <w:rtl/>
          <w:lang w:bidi="ar-EG"/>
        </w:rPr>
        <w:t>ا مطرًا حتى نبت</w:t>
      </w:r>
      <w:r>
        <w:rPr>
          <w:rFonts w:cs="Traditional Arabic" w:hint="cs"/>
          <w:sz w:val="32"/>
          <w:szCs w:val="32"/>
          <w:rtl/>
          <w:lang w:bidi="ar-EG"/>
        </w:rPr>
        <w:t>َ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العشب</w:t>
      </w:r>
      <w:r>
        <w:rPr>
          <w:rFonts w:cs="Traditional Arabic" w:hint="cs"/>
          <w:sz w:val="32"/>
          <w:szCs w:val="32"/>
          <w:rtl/>
          <w:lang w:bidi="ar-EG"/>
        </w:rPr>
        <w:t>ُ</w:t>
      </w:r>
      <w:r w:rsidRPr="00A93D7E">
        <w:rPr>
          <w:rFonts w:cs="Traditional Arabic" w:hint="cs"/>
          <w:sz w:val="32"/>
          <w:szCs w:val="32"/>
          <w:rtl/>
          <w:lang w:bidi="ar-EG"/>
        </w:rPr>
        <w:t>، وس</w:t>
      </w:r>
      <w:r>
        <w:rPr>
          <w:rFonts w:cs="Traditional Arabic" w:hint="cs"/>
          <w:sz w:val="32"/>
          <w:szCs w:val="32"/>
          <w:rtl/>
          <w:lang w:bidi="ar-EG"/>
        </w:rPr>
        <w:t>َ</w:t>
      </w:r>
      <w:r w:rsidRPr="00A93D7E">
        <w:rPr>
          <w:rFonts w:cs="Traditional Arabic" w:hint="cs"/>
          <w:sz w:val="32"/>
          <w:szCs w:val="32"/>
          <w:rtl/>
          <w:lang w:bidi="ar-EG"/>
        </w:rPr>
        <w:t>من</w:t>
      </w:r>
      <w:r>
        <w:rPr>
          <w:rFonts w:cs="Traditional Arabic" w:hint="cs"/>
          <w:sz w:val="32"/>
          <w:szCs w:val="32"/>
          <w:rtl/>
          <w:lang w:bidi="ar-EG"/>
        </w:rPr>
        <w:t>َ</w:t>
      </w:r>
      <w:r w:rsidRPr="00A93D7E">
        <w:rPr>
          <w:rFonts w:cs="Traditional Arabic" w:hint="cs"/>
          <w:sz w:val="32"/>
          <w:szCs w:val="32"/>
          <w:rtl/>
          <w:lang w:bidi="ar-EG"/>
        </w:rPr>
        <w:t>ت الإبل</w:t>
      </w:r>
      <w:r>
        <w:rPr>
          <w:rFonts w:cs="Traditional Arabic" w:hint="cs"/>
          <w:sz w:val="32"/>
          <w:szCs w:val="32"/>
          <w:rtl/>
          <w:lang w:bidi="ar-EG"/>
        </w:rPr>
        <w:t>ُ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حتى تفتقت من الشحم</w:t>
      </w:r>
      <w:r>
        <w:rPr>
          <w:rFonts w:cs="Traditional Arabic" w:hint="cs"/>
          <w:sz w:val="32"/>
          <w:szCs w:val="32"/>
          <w:rtl/>
          <w:lang w:bidi="ar-EG"/>
        </w:rPr>
        <w:t>ِ</w:t>
      </w:r>
      <w:r w:rsidRPr="00A93D7E">
        <w:rPr>
          <w:rFonts w:cs="Traditional Arabic" w:hint="cs"/>
          <w:sz w:val="32"/>
          <w:szCs w:val="32"/>
          <w:rtl/>
          <w:lang w:bidi="ar-EG"/>
        </w:rPr>
        <w:t>، فس</w:t>
      </w:r>
      <w:r>
        <w:rPr>
          <w:rFonts w:cs="Traditional Arabic" w:hint="cs"/>
          <w:sz w:val="32"/>
          <w:szCs w:val="32"/>
          <w:rtl/>
          <w:lang w:bidi="ar-EG"/>
        </w:rPr>
        <w:t>ُ</w:t>
      </w:r>
      <w:r w:rsidRPr="00A93D7E">
        <w:rPr>
          <w:rFonts w:cs="Traditional Arabic" w:hint="cs"/>
          <w:sz w:val="32"/>
          <w:szCs w:val="32"/>
          <w:rtl/>
          <w:lang w:bidi="ar-EG"/>
        </w:rPr>
        <w:t>مي عام</w:t>
      </w:r>
      <w:r>
        <w:rPr>
          <w:rFonts w:cs="Traditional Arabic" w:hint="cs"/>
          <w:sz w:val="32"/>
          <w:szCs w:val="32"/>
          <w:rtl/>
          <w:lang w:bidi="ar-EG"/>
        </w:rPr>
        <w:t>َ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الفتق</w:t>
      </w:r>
      <w:r>
        <w:rPr>
          <w:rFonts w:cs="Traditional Arabic" w:hint="cs"/>
          <w:sz w:val="32"/>
          <w:szCs w:val="32"/>
          <w:rtl/>
          <w:lang w:bidi="ar-EG"/>
        </w:rPr>
        <w:t>ِ</w:t>
      </w:r>
      <w:r w:rsidRPr="00A93D7E">
        <w:rPr>
          <w:rFonts w:cs="Traditional Arabic"/>
          <w:color w:val="444444"/>
          <w:sz w:val="32"/>
          <w:szCs w:val="32"/>
          <w:shd w:val="clear" w:color="auto" w:fill="FFFFFF"/>
        </w:rPr>
        <w:t>«</w:t>
      </w:r>
      <w:r w:rsidRPr="00A93D7E">
        <w:rPr>
          <w:rFonts w:cs="Traditional Arabic" w:hint="cs"/>
          <w:sz w:val="32"/>
          <w:szCs w:val="32"/>
          <w:vertAlign w:val="superscript"/>
          <w:rtl/>
          <w:lang w:bidi="ar-EG"/>
        </w:rPr>
        <w:t>(</w:t>
      </w:r>
      <w:r w:rsidRPr="00A93D7E">
        <w:rPr>
          <w:rFonts w:cs="Traditional Arabic"/>
          <w:sz w:val="32"/>
          <w:szCs w:val="32"/>
          <w:vertAlign w:val="superscript"/>
          <w:rtl/>
          <w:lang w:bidi="ar-EG"/>
        </w:rPr>
        <w:footnoteReference w:id="2"/>
      </w:r>
      <w:r w:rsidRPr="00A93D7E">
        <w:rPr>
          <w:rFonts w:cs="Traditional Arabic" w:hint="cs"/>
          <w:sz w:val="32"/>
          <w:szCs w:val="32"/>
          <w:vertAlign w:val="superscript"/>
          <w:rtl/>
          <w:lang w:bidi="ar-EG"/>
        </w:rPr>
        <w:t>)</w:t>
      </w:r>
      <w:r w:rsidRPr="00A93D7E">
        <w:rPr>
          <w:rFonts w:cs="Traditional Arabic" w:hint="cs"/>
          <w:sz w:val="32"/>
          <w:szCs w:val="32"/>
          <w:rtl/>
          <w:lang w:bidi="ar-EG"/>
        </w:rPr>
        <w:t>.</w:t>
      </w:r>
    </w:p>
    <w:p w:rsidR="00342D39" w:rsidRPr="00D631E1" w:rsidRDefault="00342D39" w:rsidP="00D631E1">
      <w:pPr>
        <w:spacing w:before="120" w:after="120" w:line="240" w:lineRule="auto"/>
        <w:ind w:firstLine="227"/>
        <w:jc w:val="lowKashida"/>
        <w:rPr>
          <w:rFonts w:cs="Traditional Arabic"/>
          <w:b/>
          <w:bCs/>
          <w:color w:val="FF0000"/>
          <w:sz w:val="32"/>
          <w:szCs w:val="32"/>
          <w:u w:val="single"/>
          <w:rtl/>
          <w:lang w:bidi="ar-EG"/>
        </w:rPr>
      </w:pPr>
      <w:r w:rsidRPr="00D631E1">
        <w:rPr>
          <w:rFonts w:cs="Traditional Arabic" w:hint="cs"/>
          <w:b/>
          <w:bCs/>
          <w:color w:val="FF0000"/>
          <w:sz w:val="32"/>
          <w:szCs w:val="32"/>
          <w:u w:val="single"/>
          <w:rtl/>
          <w:lang w:bidi="ar-EG"/>
        </w:rPr>
        <w:t>الرد:</w:t>
      </w:r>
    </w:p>
    <w:p w:rsidR="00342D39" w:rsidRDefault="00342D39" w:rsidP="00D631E1">
      <w:pPr>
        <w:spacing w:before="120" w:after="120" w:line="240" w:lineRule="auto"/>
        <w:ind w:firstLine="227"/>
        <w:jc w:val="lowKashida"/>
        <w:rPr>
          <w:rFonts w:cs="Traditional Arabic"/>
          <w:sz w:val="32"/>
          <w:szCs w:val="32"/>
          <w:rtl/>
          <w:lang w:bidi="ar-EG"/>
        </w:rPr>
      </w:pPr>
      <w:r w:rsidRPr="00810347">
        <w:rPr>
          <w:rFonts w:cs="Traditional Arabic" w:hint="cs"/>
          <w:b/>
          <w:bCs/>
          <w:sz w:val="32"/>
          <w:szCs w:val="32"/>
          <w:u w:val="single"/>
          <w:rtl/>
          <w:lang w:bidi="ar-EG"/>
        </w:rPr>
        <w:t>أولًا:</w:t>
      </w:r>
      <w:r>
        <w:rPr>
          <w:rFonts w:cs="Traditional Arabic" w:hint="cs"/>
          <w:sz w:val="32"/>
          <w:szCs w:val="32"/>
          <w:rtl/>
          <w:lang w:bidi="ar-EG"/>
        </w:rPr>
        <w:t xml:space="preserve"> </w:t>
      </w:r>
      <w:r w:rsidRPr="00A93D7E">
        <w:rPr>
          <w:rFonts w:cs="Traditional Arabic" w:hint="cs"/>
          <w:sz w:val="32"/>
          <w:szCs w:val="32"/>
          <w:rtl/>
          <w:lang w:bidi="ar-EG"/>
        </w:rPr>
        <w:t>عدم صحة الخبر</w:t>
      </w:r>
      <w:r>
        <w:rPr>
          <w:rFonts w:cs="Traditional Arabic" w:hint="cs"/>
          <w:sz w:val="32"/>
          <w:szCs w:val="32"/>
          <w:rtl/>
          <w:lang w:bidi="ar-EG"/>
        </w:rPr>
        <w:t>؛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فالإسناد به ثلاث علل: أولها ما في عمرو بن مالك النكري من جرح، قال ابن الصلاح </w:t>
      </w:r>
      <w:r>
        <w:rPr>
          <w:rFonts w:cs="Traditional Arabic" w:hint="cs"/>
          <w:sz w:val="32"/>
          <w:szCs w:val="32"/>
          <w:rtl/>
          <w:lang w:bidi="ar-EG"/>
        </w:rPr>
        <w:t xml:space="preserve">- 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رحمه الله </w:t>
      </w:r>
      <w:r>
        <w:rPr>
          <w:rFonts w:cs="Traditional Arabic" w:hint="cs"/>
          <w:sz w:val="32"/>
          <w:szCs w:val="32"/>
          <w:rtl/>
          <w:lang w:bidi="ar-EG"/>
        </w:rPr>
        <w:t xml:space="preserve">- 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في المختلطين: </w:t>
      </w:r>
      <w:r w:rsidRPr="00A93D7E">
        <w:rPr>
          <w:rFonts w:cs="Traditional Arabic"/>
          <w:color w:val="444444"/>
          <w:sz w:val="32"/>
          <w:szCs w:val="32"/>
          <w:shd w:val="clear" w:color="auto" w:fill="FFFFFF"/>
        </w:rPr>
        <w:t>»</w:t>
      </w:r>
      <w:r w:rsidRPr="00A93D7E">
        <w:rPr>
          <w:rFonts w:cs="Traditional Arabic" w:hint="cs"/>
          <w:sz w:val="32"/>
          <w:szCs w:val="32"/>
          <w:rtl/>
          <w:lang w:bidi="ar-EG"/>
        </w:rPr>
        <w:t>والحكم</w:t>
      </w:r>
      <w:r>
        <w:rPr>
          <w:rFonts w:cs="Traditional Arabic" w:hint="cs"/>
          <w:sz w:val="32"/>
          <w:szCs w:val="32"/>
          <w:rtl/>
          <w:lang w:bidi="ar-EG"/>
        </w:rPr>
        <w:t>ُ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فيهم أنه ي</w:t>
      </w:r>
      <w:r>
        <w:rPr>
          <w:rFonts w:cs="Traditional Arabic" w:hint="cs"/>
          <w:sz w:val="32"/>
          <w:szCs w:val="32"/>
          <w:rtl/>
          <w:lang w:bidi="ar-EG"/>
        </w:rPr>
        <w:t>ُ</w:t>
      </w:r>
      <w:r w:rsidRPr="00A93D7E">
        <w:rPr>
          <w:rFonts w:cs="Traditional Arabic" w:hint="cs"/>
          <w:sz w:val="32"/>
          <w:szCs w:val="32"/>
          <w:rtl/>
          <w:lang w:bidi="ar-EG"/>
        </w:rPr>
        <w:t>ق</w:t>
      </w:r>
      <w:r>
        <w:rPr>
          <w:rFonts w:cs="Traditional Arabic" w:hint="cs"/>
          <w:sz w:val="32"/>
          <w:szCs w:val="32"/>
          <w:rtl/>
          <w:lang w:bidi="ar-EG"/>
        </w:rPr>
        <w:t>ْ</w:t>
      </w:r>
      <w:r w:rsidRPr="00A93D7E">
        <w:rPr>
          <w:rFonts w:cs="Traditional Arabic" w:hint="cs"/>
          <w:sz w:val="32"/>
          <w:szCs w:val="32"/>
          <w:rtl/>
          <w:lang w:bidi="ar-EG"/>
        </w:rPr>
        <w:t>ب</w:t>
      </w:r>
      <w:r>
        <w:rPr>
          <w:rFonts w:cs="Traditional Arabic" w:hint="cs"/>
          <w:sz w:val="32"/>
          <w:szCs w:val="32"/>
          <w:rtl/>
          <w:lang w:bidi="ar-EG"/>
        </w:rPr>
        <w:t>َ</w:t>
      </w:r>
      <w:r w:rsidRPr="00A93D7E">
        <w:rPr>
          <w:rFonts w:cs="Traditional Arabic" w:hint="cs"/>
          <w:sz w:val="32"/>
          <w:szCs w:val="32"/>
          <w:rtl/>
          <w:lang w:bidi="ar-EG"/>
        </w:rPr>
        <w:t>ل حديث</w:t>
      </w:r>
      <w:r>
        <w:rPr>
          <w:rFonts w:cs="Traditional Arabic" w:hint="cs"/>
          <w:sz w:val="32"/>
          <w:szCs w:val="32"/>
          <w:rtl/>
          <w:lang w:bidi="ar-EG"/>
        </w:rPr>
        <w:t>ُ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من أخذ</w:t>
      </w:r>
      <w:r>
        <w:rPr>
          <w:rFonts w:cs="Traditional Arabic" w:hint="cs"/>
          <w:sz w:val="32"/>
          <w:szCs w:val="32"/>
          <w:rtl/>
          <w:lang w:bidi="ar-EG"/>
        </w:rPr>
        <w:t>َ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عنهم قبل</w:t>
      </w:r>
      <w:r>
        <w:rPr>
          <w:rFonts w:cs="Traditional Arabic" w:hint="cs"/>
          <w:sz w:val="32"/>
          <w:szCs w:val="32"/>
          <w:rtl/>
          <w:lang w:bidi="ar-EG"/>
        </w:rPr>
        <w:t>َ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الاختلاط</w:t>
      </w:r>
      <w:r>
        <w:rPr>
          <w:rFonts w:cs="Traditional Arabic" w:hint="cs"/>
          <w:sz w:val="32"/>
          <w:szCs w:val="32"/>
          <w:rtl/>
          <w:lang w:bidi="ar-EG"/>
        </w:rPr>
        <w:t>ِ</w:t>
      </w:r>
      <w:r w:rsidRPr="00A93D7E">
        <w:rPr>
          <w:rFonts w:cs="Traditional Arabic" w:hint="cs"/>
          <w:sz w:val="32"/>
          <w:szCs w:val="32"/>
          <w:rtl/>
          <w:lang w:bidi="ar-EG"/>
        </w:rPr>
        <w:t>، ولا يق</w:t>
      </w:r>
      <w:r>
        <w:rPr>
          <w:rFonts w:cs="Traditional Arabic" w:hint="cs"/>
          <w:sz w:val="32"/>
          <w:szCs w:val="32"/>
          <w:rtl/>
          <w:lang w:bidi="ar-EG"/>
        </w:rPr>
        <w:t>ُ</w:t>
      </w:r>
      <w:r w:rsidRPr="00A93D7E">
        <w:rPr>
          <w:rFonts w:cs="Traditional Arabic" w:hint="cs"/>
          <w:sz w:val="32"/>
          <w:szCs w:val="32"/>
          <w:rtl/>
          <w:lang w:bidi="ar-EG"/>
        </w:rPr>
        <w:t>بل حديث</w:t>
      </w:r>
      <w:r>
        <w:rPr>
          <w:rFonts w:cs="Traditional Arabic" w:hint="cs"/>
          <w:sz w:val="32"/>
          <w:szCs w:val="32"/>
          <w:rtl/>
          <w:lang w:bidi="ar-EG"/>
        </w:rPr>
        <w:t>ُ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من أخذ</w:t>
      </w:r>
      <w:r>
        <w:rPr>
          <w:rFonts w:cs="Traditional Arabic" w:hint="cs"/>
          <w:sz w:val="32"/>
          <w:szCs w:val="32"/>
          <w:rtl/>
          <w:lang w:bidi="ar-EG"/>
        </w:rPr>
        <w:t>َ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عنهم بعد الاختلاط</w:t>
      </w:r>
      <w:r>
        <w:rPr>
          <w:rFonts w:cs="Traditional Arabic" w:hint="cs"/>
          <w:sz w:val="32"/>
          <w:szCs w:val="32"/>
          <w:rtl/>
          <w:lang w:bidi="ar-EG"/>
        </w:rPr>
        <w:t>ِ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أو أ</w:t>
      </w:r>
      <w:r>
        <w:rPr>
          <w:rFonts w:cs="Traditional Arabic" w:hint="cs"/>
          <w:sz w:val="32"/>
          <w:szCs w:val="32"/>
          <w:rtl/>
          <w:lang w:bidi="ar-EG"/>
        </w:rPr>
        <w:t>ُ</w:t>
      </w:r>
      <w:r w:rsidRPr="00A93D7E">
        <w:rPr>
          <w:rFonts w:cs="Traditional Arabic" w:hint="cs"/>
          <w:sz w:val="32"/>
          <w:szCs w:val="32"/>
          <w:rtl/>
          <w:lang w:bidi="ar-EG"/>
        </w:rPr>
        <w:t>ش</w:t>
      </w:r>
      <w:r>
        <w:rPr>
          <w:rFonts w:cs="Traditional Arabic" w:hint="cs"/>
          <w:sz w:val="32"/>
          <w:szCs w:val="32"/>
          <w:rtl/>
          <w:lang w:bidi="ar-EG"/>
        </w:rPr>
        <w:t>ْ</w:t>
      </w:r>
      <w:r w:rsidRPr="00A93D7E">
        <w:rPr>
          <w:rFonts w:cs="Traditional Arabic" w:hint="cs"/>
          <w:sz w:val="32"/>
          <w:szCs w:val="32"/>
          <w:rtl/>
          <w:lang w:bidi="ar-EG"/>
        </w:rPr>
        <w:t>ك</w:t>
      </w:r>
      <w:r>
        <w:rPr>
          <w:rFonts w:cs="Traditional Arabic" w:hint="cs"/>
          <w:sz w:val="32"/>
          <w:szCs w:val="32"/>
          <w:rtl/>
          <w:lang w:bidi="ar-EG"/>
        </w:rPr>
        <w:t>ِ</w:t>
      </w:r>
      <w:r w:rsidRPr="00A93D7E">
        <w:rPr>
          <w:rFonts w:cs="Traditional Arabic" w:hint="cs"/>
          <w:sz w:val="32"/>
          <w:szCs w:val="32"/>
          <w:rtl/>
          <w:lang w:bidi="ar-EG"/>
        </w:rPr>
        <w:t>ل</w:t>
      </w:r>
      <w:r>
        <w:rPr>
          <w:rFonts w:cs="Traditional Arabic" w:hint="cs"/>
          <w:sz w:val="32"/>
          <w:szCs w:val="32"/>
          <w:rtl/>
          <w:lang w:bidi="ar-EG"/>
        </w:rPr>
        <w:t>َ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أمر</w:t>
      </w:r>
      <w:r>
        <w:rPr>
          <w:rFonts w:cs="Traditional Arabic" w:hint="cs"/>
          <w:sz w:val="32"/>
          <w:szCs w:val="32"/>
          <w:rtl/>
          <w:lang w:bidi="ar-EG"/>
        </w:rPr>
        <w:t>ُ</w:t>
      </w:r>
      <w:r w:rsidRPr="00A93D7E">
        <w:rPr>
          <w:rFonts w:cs="Traditional Arabic" w:hint="cs"/>
          <w:sz w:val="32"/>
          <w:szCs w:val="32"/>
          <w:rtl/>
          <w:lang w:bidi="ar-EG"/>
        </w:rPr>
        <w:t>ه فلم يدر</w:t>
      </w:r>
      <w:r>
        <w:rPr>
          <w:rFonts w:cs="Traditional Arabic" w:hint="cs"/>
          <w:sz w:val="32"/>
          <w:szCs w:val="32"/>
          <w:rtl/>
          <w:lang w:bidi="ar-EG"/>
        </w:rPr>
        <w:t>ِ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هل أ</w:t>
      </w:r>
      <w:r>
        <w:rPr>
          <w:rFonts w:cs="Traditional Arabic" w:hint="cs"/>
          <w:sz w:val="32"/>
          <w:szCs w:val="32"/>
          <w:rtl/>
          <w:lang w:bidi="ar-EG"/>
        </w:rPr>
        <w:t>َ</w:t>
      </w:r>
      <w:r w:rsidRPr="00A93D7E">
        <w:rPr>
          <w:rFonts w:cs="Traditional Arabic" w:hint="cs"/>
          <w:sz w:val="32"/>
          <w:szCs w:val="32"/>
          <w:rtl/>
          <w:lang w:bidi="ar-EG"/>
        </w:rPr>
        <w:t>خذ عنه قبل</w:t>
      </w:r>
      <w:r>
        <w:rPr>
          <w:rFonts w:cs="Traditional Arabic" w:hint="cs"/>
          <w:sz w:val="32"/>
          <w:szCs w:val="32"/>
          <w:rtl/>
          <w:lang w:bidi="ar-EG"/>
        </w:rPr>
        <w:t>َ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الاختلاط</w:t>
      </w:r>
      <w:r>
        <w:rPr>
          <w:rFonts w:cs="Traditional Arabic" w:hint="cs"/>
          <w:sz w:val="32"/>
          <w:szCs w:val="32"/>
          <w:rtl/>
          <w:lang w:bidi="ar-EG"/>
        </w:rPr>
        <w:t>ِ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أو بعده</w:t>
      </w:r>
      <w:r w:rsidRPr="00A93D7E">
        <w:rPr>
          <w:rFonts w:cs="Traditional Arabic"/>
          <w:color w:val="444444"/>
          <w:sz w:val="32"/>
          <w:szCs w:val="32"/>
          <w:shd w:val="clear" w:color="auto" w:fill="FFFFFF"/>
        </w:rPr>
        <w:t>«</w:t>
      </w:r>
      <w:r w:rsidRPr="00A93D7E">
        <w:rPr>
          <w:rFonts w:cs="Traditional Arabic" w:hint="cs"/>
          <w:sz w:val="32"/>
          <w:szCs w:val="32"/>
          <w:shd w:val="clear" w:color="auto" w:fill="FFFFFF"/>
          <w:vertAlign w:val="superscript"/>
          <w:rtl/>
        </w:rPr>
        <w:t>(</w:t>
      </w:r>
      <w:r w:rsidRPr="00A93D7E">
        <w:rPr>
          <w:rFonts w:cs="Traditional Arabic"/>
          <w:sz w:val="32"/>
          <w:szCs w:val="32"/>
          <w:vertAlign w:val="superscript"/>
          <w:rtl/>
          <w:lang w:bidi="ar-EG"/>
        </w:rPr>
        <w:footnoteReference w:id="3"/>
      </w:r>
      <w:r w:rsidRPr="00A93D7E">
        <w:rPr>
          <w:rFonts w:cs="Traditional Arabic" w:hint="cs"/>
          <w:sz w:val="32"/>
          <w:szCs w:val="32"/>
          <w:shd w:val="clear" w:color="auto" w:fill="FFFFFF"/>
          <w:vertAlign w:val="superscript"/>
          <w:rtl/>
          <w:lang w:bidi="ar-EG"/>
        </w:rPr>
        <w:t>)</w:t>
      </w:r>
      <w:r w:rsidRPr="00A93D7E">
        <w:rPr>
          <w:rFonts w:cs="Traditional Arabic" w:hint="cs"/>
          <w:sz w:val="32"/>
          <w:szCs w:val="32"/>
          <w:rtl/>
          <w:lang w:bidi="ar-EG"/>
        </w:rPr>
        <w:t>، وبناء</w:t>
      </w:r>
      <w:r>
        <w:rPr>
          <w:rFonts w:cs="Traditional Arabic" w:hint="cs"/>
          <w:sz w:val="32"/>
          <w:szCs w:val="32"/>
          <w:rtl/>
          <w:lang w:bidi="ar-EG"/>
        </w:rPr>
        <w:t>ً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على ذلك فالخبر ضعيف لا ي</w:t>
      </w:r>
      <w:r>
        <w:rPr>
          <w:rFonts w:cs="Traditional Arabic" w:hint="cs"/>
          <w:sz w:val="32"/>
          <w:szCs w:val="32"/>
          <w:rtl/>
          <w:lang w:bidi="ar-EG"/>
        </w:rPr>
        <w:t>ُ</w:t>
      </w:r>
      <w:r w:rsidRPr="00A93D7E">
        <w:rPr>
          <w:rFonts w:cs="Traditional Arabic" w:hint="cs"/>
          <w:sz w:val="32"/>
          <w:szCs w:val="32"/>
          <w:rtl/>
          <w:lang w:bidi="ar-EG"/>
        </w:rPr>
        <w:t>حتج به</w:t>
      </w:r>
      <w:r w:rsidRPr="00A93D7E">
        <w:rPr>
          <w:rFonts w:cs="Traditional Arabic" w:hint="cs"/>
          <w:sz w:val="32"/>
          <w:szCs w:val="32"/>
          <w:vertAlign w:val="superscript"/>
          <w:rtl/>
          <w:lang w:bidi="ar-EG"/>
        </w:rPr>
        <w:t>(</w:t>
      </w:r>
      <w:r w:rsidRPr="00A93D7E">
        <w:rPr>
          <w:rFonts w:cs="Traditional Arabic"/>
          <w:sz w:val="32"/>
          <w:szCs w:val="32"/>
          <w:vertAlign w:val="superscript"/>
          <w:rtl/>
          <w:lang w:bidi="ar-EG"/>
        </w:rPr>
        <w:footnoteReference w:id="4"/>
      </w:r>
      <w:r w:rsidRPr="00A93D7E">
        <w:rPr>
          <w:rFonts w:cs="Traditional Arabic" w:hint="cs"/>
          <w:sz w:val="32"/>
          <w:szCs w:val="32"/>
          <w:vertAlign w:val="superscript"/>
          <w:rtl/>
          <w:lang w:bidi="ar-EG"/>
        </w:rPr>
        <w:t>)</w:t>
      </w:r>
      <w:r w:rsidRPr="00A93D7E">
        <w:rPr>
          <w:rFonts w:cs="Traditional Arabic" w:hint="cs"/>
          <w:sz w:val="32"/>
          <w:szCs w:val="32"/>
          <w:rtl/>
          <w:lang w:bidi="ar-EG"/>
        </w:rPr>
        <w:t>.</w:t>
      </w:r>
    </w:p>
    <w:p w:rsidR="00342D39" w:rsidRPr="00A93D7E" w:rsidRDefault="00342D39" w:rsidP="00D631E1">
      <w:pPr>
        <w:spacing w:before="120" w:after="120" w:line="240" w:lineRule="auto"/>
        <w:ind w:firstLine="227"/>
        <w:jc w:val="lowKashida"/>
        <w:rPr>
          <w:rFonts w:cs="Traditional Arabic"/>
          <w:sz w:val="32"/>
          <w:szCs w:val="32"/>
          <w:rtl/>
          <w:lang w:bidi="ar-EG"/>
        </w:rPr>
      </w:pPr>
      <w:r w:rsidRPr="00810347">
        <w:rPr>
          <w:rFonts w:cs="Traditional Arabic" w:hint="cs"/>
          <w:b/>
          <w:bCs/>
          <w:sz w:val="32"/>
          <w:szCs w:val="32"/>
          <w:u w:val="single"/>
          <w:rtl/>
          <w:lang w:bidi="ar-EG"/>
        </w:rPr>
        <w:t>ثانيًا:</w:t>
      </w:r>
      <w:r>
        <w:rPr>
          <w:rFonts w:cs="Traditional Arabic" w:hint="cs"/>
          <w:sz w:val="32"/>
          <w:szCs w:val="32"/>
          <w:rtl/>
          <w:lang w:bidi="ar-EG"/>
        </w:rPr>
        <w:t xml:space="preserve"> 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أنه لم يكن في زمن عائشة </w:t>
      </w:r>
      <w:r>
        <w:rPr>
          <w:rFonts w:cs="Traditional Arabic" w:hint="cs"/>
          <w:sz w:val="32"/>
          <w:szCs w:val="32"/>
          <w:rtl/>
          <w:lang w:bidi="ar-EG"/>
        </w:rPr>
        <w:t xml:space="preserve">- </w:t>
      </w:r>
      <w:r w:rsidRPr="00A93D7E">
        <w:rPr>
          <w:rFonts w:cs="Traditional Arabic" w:hint="cs"/>
          <w:sz w:val="32"/>
          <w:szCs w:val="32"/>
          <w:rtl/>
          <w:lang w:bidi="ar-EG"/>
        </w:rPr>
        <w:t>رضي الله عنها</w:t>
      </w:r>
      <w:r>
        <w:rPr>
          <w:rFonts w:cs="Traditional Arabic" w:hint="cs"/>
          <w:sz w:val="32"/>
          <w:szCs w:val="32"/>
          <w:rtl/>
          <w:lang w:bidi="ar-EG"/>
        </w:rPr>
        <w:t xml:space="preserve"> -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كوة للحجرة</w:t>
      </w:r>
      <w:r>
        <w:rPr>
          <w:rFonts w:cs="Traditional Arabic" w:hint="cs"/>
          <w:sz w:val="32"/>
          <w:szCs w:val="32"/>
          <w:rtl/>
          <w:lang w:bidi="ar-EG"/>
        </w:rPr>
        <w:t>؛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قال شيخ الإسلام ابن تيمية </w:t>
      </w:r>
      <w:r>
        <w:rPr>
          <w:rFonts w:cs="Traditional Arabic" w:hint="cs"/>
          <w:sz w:val="32"/>
          <w:szCs w:val="32"/>
          <w:rtl/>
          <w:lang w:bidi="ar-EG"/>
        </w:rPr>
        <w:t xml:space="preserve">- </w:t>
      </w:r>
      <w:r w:rsidRPr="00A93D7E">
        <w:rPr>
          <w:rFonts w:cs="Traditional Arabic" w:hint="cs"/>
          <w:sz w:val="32"/>
          <w:szCs w:val="32"/>
          <w:rtl/>
          <w:lang w:bidi="ar-EG"/>
        </w:rPr>
        <w:t>رحمه الله</w:t>
      </w:r>
      <w:r>
        <w:rPr>
          <w:rFonts w:cs="Traditional Arabic" w:hint="cs"/>
          <w:sz w:val="32"/>
          <w:szCs w:val="32"/>
          <w:rtl/>
          <w:lang w:bidi="ar-EG"/>
        </w:rPr>
        <w:t xml:space="preserve"> -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: </w:t>
      </w:r>
      <w:r w:rsidRPr="00A93D7E">
        <w:rPr>
          <w:rFonts w:cs="Traditional Arabic"/>
          <w:color w:val="444444"/>
          <w:sz w:val="32"/>
          <w:szCs w:val="32"/>
          <w:shd w:val="clear" w:color="auto" w:fill="FFFFFF"/>
        </w:rPr>
        <w:t>»</w:t>
      </w:r>
      <w:r w:rsidRPr="00A93D7E">
        <w:rPr>
          <w:rFonts w:cs="Traditional Arabic" w:hint="cs"/>
          <w:sz w:val="32"/>
          <w:szCs w:val="32"/>
          <w:rtl/>
          <w:lang w:bidi="ar-EG"/>
        </w:rPr>
        <w:t>ما ر</w:t>
      </w:r>
      <w:r>
        <w:rPr>
          <w:rFonts w:cs="Traditional Arabic" w:hint="cs"/>
          <w:sz w:val="32"/>
          <w:szCs w:val="32"/>
          <w:rtl/>
          <w:lang w:bidi="ar-EG"/>
        </w:rPr>
        <w:t>ُ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وي عن عائشة </w:t>
      </w:r>
      <w:r>
        <w:rPr>
          <w:rFonts w:cs="Traditional Arabic" w:hint="cs"/>
          <w:sz w:val="32"/>
          <w:szCs w:val="32"/>
          <w:rtl/>
          <w:lang w:bidi="ar-EG"/>
        </w:rPr>
        <w:t xml:space="preserve">- </w:t>
      </w:r>
      <w:r w:rsidRPr="00A93D7E">
        <w:rPr>
          <w:rFonts w:cs="Traditional Arabic" w:hint="cs"/>
          <w:sz w:val="32"/>
          <w:szCs w:val="32"/>
          <w:rtl/>
          <w:lang w:bidi="ar-EG"/>
        </w:rPr>
        <w:t>رضي الله عنها</w:t>
      </w:r>
      <w:r>
        <w:rPr>
          <w:rFonts w:cs="Traditional Arabic" w:hint="cs"/>
          <w:sz w:val="32"/>
          <w:szCs w:val="32"/>
          <w:rtl/>
          <w:lang w:bidi="ar-EG"/>
        </w:rPr>
        <w:t xml:space="preserve"> -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من فتح</w:t>
      </w:r>
      <w:r>
        <w:rPr>
          <w:rFonts w:cs="Traditional Arabic" w:hint="cs"/>
          <w:sz w:val="32"/>
          <w:szCs w:val="32"/>
          <w:rtl/>
          <w:lang w:bidi="ar-EG"/>
        </w:rPr>
        <w:t>ِ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الكوة</w:t>
      </w:r>
      <w:r>
        <w:rPr>
          <w:rFonts w:cs="Traditional Arabic" w:hint="cs"/>
          <w:sz w:val="32"/>
          <w:szCs w:val="32"/>
          <w:rtl/>
          <w:lang w:bidi="ar-EG"/>
        </w:rPr>
        <w:t>ِ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من قبر</w:t>
      </w:r>
      <w:r>
        <w:rPr>
          <w:rFonts w:cs="Traditional Arabic" w:hint="cs"/>
          <w:sz w:val="32"/>
          <w:szCs w:val="32"/>
          <w:rtl/>
          <w:lang w:bidi="ar-EG"/>
        </w:rPr>
        <w:t>ِ</w:t>
      </w:r>
      <w:r w:rsidRPr="00A93D7E">
        <w:rPr>
          <w:rFonts w:cs="Traditional Arabic" w:hint="cs"/>
          <w:sz w:val="32"/>
          <w:szCs w:val="32"/>
          <w:rtl/>
          <w:lang w:bidi="ar-EG"/>
        </w:rPr>
        <w:t>ه إلى السماء</w:t>
      </w:r>
      <w:r>
        <w:rPr>
          <w:rFonts w:cs="Traditional Arabic" w:hint="cs"/>
          <w:sz w:val="32"/>
          <w:szCs w:val="32"/>
          <w:rtl/>
          <w:lang w:bidi="ar-EG"/>
        </w:rPr>
        <w:t>ِ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لينزل</w:t>
      </w:r>
      <w:r>
        <w:rPr>
          <w:rFonts w:cs="Traditional Arabic" w:hint="cs"/>
          <w:sz w:val="32"/>
          <w:szCs w:val="32"/>
          <w:rtl/>
          <w:lang w:bidi="ar-EG"/>
        </w:rPr>
        <w:t>َ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المطر</w:t>
      </w:r>
      <w:r>
        <w:rPr>
          <w:rFonts w:cs="Traditional Arabic" w:hint="cs"/>
          <w:sz w:val="32"/>
          <w:szCs w:val="32"/>
          <w:rtl/>
          <w:lang w:bidi="ar-EG"/>
        </w:rPr>
        <w:t>ُ</w:t>
      </w:r>
      <w:r w:rsidRPr="00A93D7E">
        <w:rPr>
          <w:rFonts w:cs="Traditional Arabic" w:hint="cs"/>
          <w:sz w:val="32"/>
          <w:szCs w:val="32"/>
          <w:rtl/>
          <w:lang w:bidi="ar-EG"/>
        </w:rPr>
        <w:t xml:space="preserve"> فليس بصحيح</w:t>
      </w:r>
      <w:r>
        <w:rPr>
          <w:rFonts w:cs="Traditional Arabic" w:hint="cs"/>
          <w:sz w:val="32"/>
          <w:szCs w:val="32"/>
          <w:rtl/>
          <w:lang w:bidi="ar-EG"/>
        </w:rPr>
        <w:t>ٍ</w:t>
      </w:r>
      <w:r w:rsidRPr="00A93D7E">
        <w:rPr>
          <w:rFonts w:cs="Traditional Arabic" w:hint="cs"/>
          <w:sz w:val="32"/>
          <w:szCs w:val="32"/>
          <w:rtl/>
          <w:lang w:bidi="ar-EG"/>
        </w:rPr>
        <w:t>، ولا يثبت إسناد</w:t>
      </w:r>
      <w:r>
        <w:rPr>
          <w:rFonts w:cs="Traditional Arabic" w:hint="cs"/>
          <w:sz w:val="32"/>
          <w:szCs w:val="32"/>
          <w:rtl/>
          <w:lang w:bidi="ar-EG"/>
        </w:rPr>
        <w:t>ُ</w:t>
      </w:r>
      <w:r w:rsidRPr="00A93D7E">
        <w:rPr>
          <w:rFonts w:cs="Traditional Arabic" w:hint="cs"/>
          <w:sz w:val="32"/>
          <w:szCs w:val="32"/>
          <w:rtl/>
          <w:lang w:bidi="ar-EG"/>
        </w:rPr>
        <w:t>ه</w:t>
      </w:r>
      <w:r w:rsidRPr="00A93D7E">
        <w:rPr>
          <w:rFonts w:cs="Traditional Arabic"/>
          <w:color w:val="444444"/>
          <w:sz w:val="32"/>
          <w:szCs w:val="32"/>
          <w:shd w:val="clear" w:color="auto" w:fill="FFFFFF"/>
        </w:rPr>
        <w:t>«</w:t>
      </w:r>
      <w:r w:rsidRPr="00A93D7E">
        <w:rPr>
          <w:rFonts w:cs="Traditional Arabic" w:hint="cs"/>
          <w:sz w:val="32"/>
          <w:szCs w:val="32"/>
          <w:vertAlign w:val="superscript"/>
          <w:rtl/>
          <w:lang w:bidi="ar-EG"/>
        </w:rPr>
        <w:t>(</w:t>
      </w:r>
      <w:r w:rsidRPr="00A93D7E">
        <w:rPr>
          <w:rFonts w:cs="Traditional Arabic"/>
          <w:sz w:val="32"/>
          <w:szCs w:val="32"/>
          <w:vertAlign w:val="superscript"/>
          <w:rtl/>
          <w:lang w:bidi="ar-EG"/>
        </w:rPr>
        <w:footnoteReference w:id="5"/>
      </w:r>
      <w:r w:rsidRPr="00A93D7E">
        <w:rPr>
          <w:rFonts w:cs="Traditional Arabic" w:hint="cs"/>
          <w:sz w:val="32"/>
          <w:szCs w:val="32"/>
          <w:vertAlign w:val="superscript"/>
          <w:rtl/>
          <w:lang w:bidi="ar-EG"/>
        </w:rPr>
        <w:t>)</w:t>
      </w:r>
      <w:r>
        <w:rPr>
          <w:rFonts w:cs="Traditional Arabic" w:hint="cs"/>
          <w:sz w:val="32"/>
          <w:szCs w:val="32"/>
          <w:rtl/>
          <w:lang w:bidi="ar-EG"/>
        </w:rPr>
        <w:t>.</w:t>
      </w:r>
    </w:p>
    <w:p w:rsidR="008335B7" w:rsidRDefault="00E62DC8" w:rsidP="00D631E1">
      <w:pPr>
        <w:spacing w:before="120" w:after="120"/>
        <w:ind w:firstLine="227"/>
        <w:jc w:val="lowKashida"/>
        <w:rPr>
          <w:lang w:bidi="ar-EG"/>
        </w:rPr>
      </w:pPr>
    </w:p>
    <w:sectPr w:rsidR="008335B7" w:rsidSect="00D631E1">
      <w:pgSz w:w="11906" w:h="16838"/>
      <w:pgMar w:top="1440" w:right="1800" w:bottom="1440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DC8" w:rsidRDefault="00E62DC8" w:rsidP="00342D39">
      <w:pPr>
        <w:spacing w:after="0" w:line="240" w:lineRule="auto"/>
      </w:pPr>
      <w:r>
        <w:separator/>
      </w:r>
    </w:p>
  </w:endnote>
  <w:endnote w:type="continuationSeparator" w:id="0">
    <w:p w:rsidR="00E62DC8" w:rsidRDefault="00E62DC8" w:rsidP="0034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DC8" w:rsidRDefault="00E62DC8" w:rsidP="00342D39">
      <w:pPr>
        <w:spacing w:after="0" w:line="240" w:lineRule="auto"/>
      </w:pPr>
      <w:r>
        <w:separator/>
      </w:r>
    </w:p>
  </w:footnote>
  <w:footnote w:type="continuationSeparator" w:id="0">
    <w:p w:rsidR="00E62DC8" w:rsidRDefault="00E62DC8" w:rsidP="00342D39">
      <w:pPr>
        <w:spacing w:after="0" w:line="240" w:lineRule="auto"/>
      </w:pPr>
      <w:r>
        <w:continuationSeparator/>
      </w:r>
    </w:p>
  </w:footnote>
  <w:footnote w:id="1">
    <w:p w:rsidR="00342D39" w:rsidRPr="00E23055" w:rsidRDefault="00342D39" w:rsidP="00342D39">
      <w:pPr>
        <w:pStyle w:val="a3"/>
        <w:jc w:val="both"/>
        <w:rPr>
          <w:rFonts w:ascii="Traditional Arabic" w:hAnsi="Traditional Arabic" w:cs="Traditional Arabic"/>
          <w:sz w:val="24"/>
          <w:szCs w:val="24"/>
          <w:lang w:bidi="ar-EG"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E23055">
        <w:rPr>
          <w:rStyle w:val="a4"/>
          <w:rFonts w:ascii="Traditional Arabic" w:hAnsi="Traditional Arabic" w:cs="Traditional Arabic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E2305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>شواهد الحق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ا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>لنبهاني، ص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>161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>، مفاهيم يجب أن تصحح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ا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>لمالكي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ص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>144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>، التبرك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ا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>لأحمدي، ص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>138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  <w:footnote w:id="2">
    <w:p w:rsidR="00342D39" w:rsidRPr="00E23055" w:rsidRDefault="00342D39" w:rsidP="00342D39">
      <w:pPr>
        <w:pStyle w:val="a3"/>
        <w:jc w:val="both"/>
        <w:rPr>
          <w:rFonts w:ascii="Traditional Arabic" w:hAnsi="Traditional Arabic" w:cs="Traditional Arabic"/>
          <w:sz w:val="24"/>
          <w:szCs w:val="24"/>
          <w:lang w:bidi="ar-EG"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E23055">
        <w:rPr>
          <w:rStyle w:val="a4"/>
          <w:rFonts w:ascii="Traditional Arabic" w:hAnsi="Traditional Arabic" w:cs="Traditional Arabic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E2305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>رواه الدارمي في المقدمة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باب ما أكرم الله تعالى نبيه </w:t>
      </w:r>
      <w:r w:rsidRPr="00E23055">
        <w:rPr>
          <w:rFonts w:ascii="Traditional Arabic" w:hAnsi="Traditional Arabic" w:cs="Traditional Arabic"/>
          <w:sz w:val="24"/>
          <w:szCs w:val="24"/>
          <w:lang w:bidi="ar-EG"/>
        </w:rPr>
        <w:sym w:font="AGA Arabesque" w:char="F072"/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،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>92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  <w:footnote w:id="3">
    <w:p w:rsidR="00342D39" w:rsidRPr="00E23055" w:rsidRDefault="00342D39" w:rsidP="00342D39">
      <w:pPr>
        <w:pStyle w:val="a3"/>
        <w:jc w:val="both"/>
        <w:rPr>
          <w:rFonts w:ascii="Traditional Arabic" w:hAnsi="Traditional Arabic" w:cs="Traditional Arabic"/>
          <w:sz w:val="24"/>
          <w:szCs w:val="24"/>
          <w:lang w:bidi="ar-EG"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E23055">
        <w:rPr>
          <w:rStyle w:val="a4"/>
          <w:rFonts w:ascii="Traditional Arabic" w:hAnsi="Traditional Arabic" w:cs="Traditional Arabic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E2305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>علوم الحديث،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 xml:space="preserve"> ابن الصلاح،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ص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>352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  <w:footnote w:id="4">
    <w:p w:rsidR="00342D39" w:rsidRPr="00E23055" w:rsidRDefault="00342D39" w:rsidP="00342D39">
      <w:pPr>
        <w:pStyle w:val="a3"/>
        <w:jc w:val="both"/>
        <w:rPr>
          <w:rFonts w:ascii="Traditional Arabic" w:hAnsi="Traditional Arabic" w:cs="Traditional Arabic"/>
          <w:sz w:val="24"/>
          <w:szCs w:val="24"/>
          <w:lang w:bidi="ar-EG"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E23055">
        <w:rPr>
          <w:rStyle w:val="a4"/>
          <w:rFonts w:ascii="Traditional Arabic" w:hAnsi="Traditional Arabic" w:cs="Traditional Arabic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E2305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تضعيف شيخ الإسلام للخبر في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"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>تلخيص كتاب الاستغاثة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"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>، ص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>1/163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>، ويأتي في الوجه الثاني.</w:t>
      </w:r>
    </w:p>
  </w:footnote>
  <w:footnote w:id="5">
    <w:p w:rsidR="00342D39" w:rsidRPr="00E23055" w:rsidRDefault="00342D39" w:rsidP="00342D39">
      <w:pPr>
        <w:pStyle w:val="a3"/>
        <w:jc w:val="both"/>
        <w:rPr>
          <w:rFonts w:ascii="Traditional Arabic" w:hAnsi="Traditional Arabic" w:cs="Traditional Arabic"/>
          <w:sz w:val="24"/>
          <w:szCs w:val="24"/>
          <w:lang w:bidi="ar-EG"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E23055">
        <w:rPr>
          <w:rStyle w:val="a4"/>
          <w:rFonts w:ascii="Traditional Arabic" w:hAnsi="Traditional Arabic" w:cs="Traditional Arabic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E2305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>رواه البخاري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كتاب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مواقيت الصلاة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باب وقت العصر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>545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>، ومسلم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 كتاب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المساجد ومواضع الصلاة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باب أوقات الصلوات الخمس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>611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Pr="00E23055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E8"/>
    <w:rsid w:val="00342D39"/>
    <w:rsid w:val="003702A2"/>
    <w:rsid w:val="005F385D"/>
    <w:rsid w:val="00B20DE8"/>
    <w:rsid w:val="00B77887"/>
    <w:rsid w:val="00C03033"/>
    <w:rsid w:val="00D631E1"/>
    <w:rsid w:val="00E6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D179C30-92B1-4F11-A9F4-F825C6E4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D3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342D39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342D39"/>
    <w:rPr>
      <w:rFonts w:ascii="Calibri" w:eastAsia="Calibri" w:hAnsi="Calibri" w:cs="Arial"/>
      <w:sz w:val="20"/>
      <w:szCs w:val="20"/>
    </w:rPr>
  </w:style>
  <w:style w:type="character" w:styleId="a4">
    <w:name w:val="footnote reference"/>
    <w:uiPriority w:val="99"/>
    <w:semiHidden/>
    <w:unhideWhenUsed/>
    <w:rsid w:val="00342D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ayman mesbah</cp:lastModifiedBy>
  <cp:revision>3</cp:revision>
  <dcterms:created xsi:type="dcterms:W3CDTF">2016-08-08T20:29:00Z</dcterms:created>
  <dcterms:modified xsi:type="dcterms:W3CDTF">2016-08-08T20:30:00Z</dcterms:modified>
</cp:coreProperties>
</file>