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F3" w:rsidRPr="000A6C56" w:rsidRDefault="007B68F3" w:rsidP="00F1785F">
      <w:pPr>
        <w:spacing w:after="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الس</w:t>
      </w:r>
      <w:r w:rsidR="00174783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ُّ</w:t>
      </w:r>
      <w:r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ؤ</w:t>
      </w:r>
      <w:r w:rsidR="00174783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174783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ُ</w:t>
      </w:r>
      <w:r w:rsidR="00307A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ما أق</w:t>
      </w:r>
      <w:r w:rsidR="00174783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ْـَ</w:t>
      </w:r>
      <w:r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وال</w:t>
      </w:r>
      <w:r w:rsidR="006C6C90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الس</w:t>
      </w:r>
      <w:r w:rsidR="00174783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ادة</w:t>
      </w:r>
      <w:r w:rsidR="006C6C90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</w:t>
      </w:r>
      <w:r w:rsidR="00174783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174783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ماء</w:t>
      </w:r>
      <w:r w:rsidR="006C6C90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</w:t>
      </w:r>
      <w:r w:rsidR="00DB2108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6C6C90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ُ</w:t>
      </w:r>
      <w:r w:rsidR="00DB2108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174783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ْ</w:t>
      </w:r>
      <w:r w:rsidR="00DB2108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6C6C90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ِ</w:t>
      </w:r>
      <w:r w:rsidR="00DB2108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الاح</w:t>
      </w:r>
      <w:r w:rsidR="00174783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ْ</w:t>
      </w:r>
      <w:r w:rsidR="00DB2108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174783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ِ</w:t>
      </w:r>
      <w:r w:rsidR="00DB2108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174783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="00DB2108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6C6C90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ِ</w:t>
      </w:r>
      <w:r w:rsidR="00DB2108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بذ</w:t>
      </w:r>
      <w:r w:rsidR="00174783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="00DB2108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174783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ْ</w:t>
      </w:r>
      <w:r w:rsidR="00DB2108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رى المو</w:t>
      </w:r>
      <w:r w:rsidR="00174783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ْ</w:t>
      </w:r>
      <w:r w:rsidR="00DB2108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174783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ِ</w:t>
      </w:r>
      <w:r w:rsidR="00DB2108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6C6C90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ِ</w:t>
      </w:r>
      <w:r w:rsidR="00DB2108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النبوي</w:t>
      </w:r>
      <w:r w:rsidR="006C6C90"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>ِّ</w:t>
      </w:r>
      <w:r w:rsidRPr="000A6C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؟</w:t>
      </w:r>
    </w:p>
    <w:p w:rsidR="007B68F3" w:rsidRPr="00F1785F" w:rsidRDefault="007B68F3" w:rsidP="00DD7496">
      <w:pPr>
        <w:spacing w:after="0" w:line="240" w:lineRule="auto"/>
        <w:ind w:firstLine="227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الج</w:t>
      </w:r>
      <w:r w:rsidR="00174783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َ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و</w:t>
      </w:r>
      <w:r w:rsidR="00174783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َ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اب</w:t>
      </w:r>
      <w:r w:rsidR="00570071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ُ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:</w:t>
      </w:r>
    </w:p>
    <w:p w:rsidR="009961D1" w:rsidRPr="000A6C56" w:rsidRDefault="007B68F3" w:rsidP="00F1785F">
      <w:p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الح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570071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لل</w:t>
      </w:r>
      <w:r w:rsidR="00570071" w:rsidRPr="000A6C56">
        <w:rPr>
          <w:rFonts w:ascii="Traditional Arabic" w:hAnsi="Traditional Arabic" w:cs="Traditional Arabic"/>
          <w:sz w:val="32"/>
          <w:szCs w:val="32"/>
          <w:rtl/>
        </w:rPr>
        <w:t>ِّ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 رب</w:t>
      </w:r>
      <w:r w:rsidR="00570071" w:rsidRPr="000A6C56">
        <w:rPr>
          <w:rFonts w:ascii="Traditional Arabic" w:hAnsi="Traditional Arabic" w:cs="Traditional Arabic"/>
          <w:sz w:val="32"/>
          <w:szCs w:val="32"/>
          <w:rtl/>
        </w:rPr>
        <w:t>ِّ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الع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المي</w:t>
      </w:r>
      <w:r w:rsidR="00570071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ن</w:t>
      </w:r>
      <w:r w:rsidR="00570071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وأش</w:t>
      </w:r>
      <w:r w:rsidR="00570071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570071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570071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أن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لا إله</w:t>
      </w:r>
      <w:r w:rsidR="00570071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إلا الله</w:t>
      </w:r>
      <w:r w:rsidR="00570071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ولي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ُّ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الصالح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ين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وأش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أن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ح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َمَ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ً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 عب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F1785F">
        <w:rPr>
          <w:rFonts w:ascii="Traditional Arabic" w:hAnsi="Traditional Arabic" w:cs="Traditional Arabic"/>
          <w:sz w:val="32"/>
          <w:szCs w:val="32"/>
          <w:rtl/>
        </w:rPr>
        <w:t>ده ورسوله، أما بعد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:</w:t>
      </w:r>
      <w:r w:rsidR="00F1785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فمن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المع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لوم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 xml:space="preserve"> ض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رورة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ً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 xml:space="preserve"> أن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 xml:space="preserve"> لا ي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ع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بد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 xml:space="preserve"> إلا الله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، ولا ي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عبد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الله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 xml:space="preserve"> إلا بما ش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ع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، وهذا أص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 xml:space="preserve"> أص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يل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 xml:space="preserve"> لا ين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ب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غ</w:t>
      </w:r>
      <w:r w:rsidR="0017478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ي مخالفت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ه، وإلا</w:t>
      </w:r>
      <w:bookmarkStart w:id="0" w:name="_GoBack"/>
      <w:bookmarkEnd w:id="0"/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 xml:space="preserve"> ز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يد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 xml:space="preserve"> في الدين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 xml:space="preserve"> ون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ق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ص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 xml:space="preserve"> من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 xml:space="preserve"> على ح</w:t>
      </w:r>
      <w:r w:rsidR="00326FF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س</w:t>
      </w:r>
      <w:r w:rsidR="00326FF3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ب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الأهواء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9961D1" w:rsidRPr="000A6C5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525DB0" w:rsidRPr="000A6C56" w:rsidRDefault="009961D1" w:rsidP="00DD7496">
      <w:p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وقد</w:t>
      </w:r>
      <w:r w:rsidR="00326FF3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ص</w:t>
      </w:r>
      <w:r w:rsidR="00326FF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ح</w:t>
      </w:r>
      <w:r w:rsidR="00570071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عن</w:t>
      </w:r>
      <w:r w:rsidR="00326FF3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نبي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ِّ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نا ص</w:t>
      </w:r>
      <w:r w:rsidR="00326FF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ى الله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ع</w:t>
      </w:r>
      <w:r w:rsidR="00326FF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ليه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وس</w:t>
      </w:r>
      <w:r w:rsidR="00326FF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أن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 ق</w:t>
      </w:r>
      <w:r w:rsidR="00326FF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: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"</w:t>
      </w:r>
      <w:r w:rsidR="00525DB0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م</w:t>
      </w:r>
      <w:r w:rsidR="00A16879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525DB0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ن</w:t>
      </w:r>
      <w:r w:rsidR="00326FF3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="00525DB0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أح</w:t>
      </w:r>
      <w:r w:rsidR="00326FF3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525DB0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دث</w:t>
      </w:r>
      <w:r w:rsidR="00601B13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99419A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في أم</w:t>
      </w:r>
      <w:r w:rsidR="00A16879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="0099419A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ر</w:t>
      </w:r>
      <w:r w:rsidR="00601B13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ِ</w:t>
      </w:r>
      <w:r w:rsidR="0099419A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نا ه</w:t>
      </w:r>
      <w:r w:rsidR="00A16879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99419A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ذا ما لي</w:t>
      </w:r>
      <w:r w:rsidR="00A16879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="0099419A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س</w:t>
      </w:r>
      <w:r w:rsidR="00A16879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99419A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من</w:t>
      </w:r>
      <w:r w:rsidR="00601B13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="0099419A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ه</w:t>
      </w:r>
      <w:r w:rsidR="00601B13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="0099419A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ف</w:t>
      </w:r>
      <w:r w:rsidR="00A16879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99419A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ه</w:t>
      </w:r>
      <w:r w:rsidR="00A16879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99419A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و رد</w:t>
      </w:r>
      <w:r w:rsidR="00601B13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ٌّ</w:t>
      </w:r>
      <w:r w:rsidR="00525DB0" w:rsidRPr="00307A32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"</w:t>
      </w:r>
      <w:r w:rsidR="00525DB0" w:rsidRPr="000A6C56">
        <w:rPr>
          <w:rFonts w:ascii="Traditional Arabic" w:hAnsi="Traditional Arabic" w:cs="Traditional Arabic"/>
          <w:sz w:val="32"/>
          <w:szCs w:val="32"/>
          <w:rtl/>
        </w:rPr>
        <w:t>(1)</w:t>
      </w:r>
    </w:p>
    <w:p w:rsidR="00525DB0" w:rsidRPr="000A6C56" w:rsidRDefault="00525DB0" w:rsidP="00DD7496">
      <w:p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ق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07A32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الح</w:t>
      </w:r>
      <w:r w:rsidR="00A16879" w:rsidRPr="00307A32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307A32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اف</w:t>
      </w:r>
      <w:r w:rsidR="00A16879" w:rsidRPr="00307A32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ِ</w:t>
      </w:r>
      <w:r w:rsidRPr="00307A32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ظ</w:t>
      </w:r>
      <w:r w:rsidR="00601B13" w:rsidRPr="00307A32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ُ</w:t>
      </w:r>
      <w:r w:rsidRPr="00307A32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ابن</w:t>
      </w:r>
      <w:r w:rsidR="00601B13" w:rsidRPr="00307A32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ُ</w:t>
      </w:r>
      <w:r w:rsidRPr="00307A32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رج</w:t>
      </w:r>
      <w:r w:rsidR="00601B13" w:rsidRPr="00307A32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307A32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ب</w:t>
      </w:r>
      <w:r w:rsidR="00A16879" w:rsidRPr="00307A32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ٍ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: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"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هذا الح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يث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أصل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ع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ظيم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من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أصول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الإس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لام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وهو كالم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يزان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ل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لأع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مال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في ظاه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ها، ك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 أن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حديث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( </w:t>
      </w:r>
      <w:r w:rsidRPr="00F1785F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الأعمال</w:t>
      </w:r>
      <w:r w:rsidR="00601B13" w:rsidRPr="00F1785F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Pr="00F1785F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بالني</w:t>
      </w:r>
      <w:r w:rsidR="00601B13" w:rsidRPr="00F1785F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ِّ</w:t>
      </w:r>
      <w:r w:rsidRPr="00F1785F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ات</w:t>
      </w:r>
      <w:r w:rsidR="00601B13" w:rsidRPr="00F1785F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ِ</w:t>
      </w:r>
      <w:r w:rsidRPr="00F1785F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) ميزان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الأع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في باط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نها، فكما أن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كل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عم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ٍ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لا ي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راد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به وجه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الله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تعالى فلي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س لعام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 فيه ث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واب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؛ فكذ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ك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ك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ُّ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ع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ٍ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لا ي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ك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ون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ع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لي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 أمر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الله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ور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س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ول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 فه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مر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ود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على عا</w:t>
      </w:r>
      <w:r w:rsidR="00A16879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مل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ه، وك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ُّ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من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أح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ث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في الد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ِّ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ين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ما لم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يأ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ذن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ب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 الله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ور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س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ول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 فلي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س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من الد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ين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في ش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يء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ٍ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"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(2)</w:t>
      </w:r>
    </w:p>
    <w:p w:rsidR="00555A67" w:rsidRPr="000A6C56" w:rsidRDefault="00525DB0" w:rsidP="00DD7496">
      <w:p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وقال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:"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وق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( </w:t>
      </w:r>
      <w:r w:rsidRPr="00F1785F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لي</w:t>
      </w:r>
      <w:r w:rsidR="00DA3DCD" w:rsidRPr="00F1785F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Pr="00F1785F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س</w:t>
      </w:r>
      <w:r w:rsidR="00DA3DCD" w:rsidRPr="00F1785F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Pr="00F1785F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عليه أم</w:t>
      </w:r>
      <w:r w:rsidR="00DA3DCD" w:rsidRPr="00F1785F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Pr="00F1785F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ر</w:t>
      </w:r>
      <w:r w:rsidR="00601B13" w:rsidRPr="00F1785F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Pr="00F1785F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نا</w:t>
      </w:r>
      <w:r w:rsidRPr="00F1785F">
        <w:rPr>
          <w:rFonts w:ascii="Traditional Arabic" w:hAnsi="Traditional Arabic" w:cs="Traditional Arabic"/>
          <w:color w:val="0070C0"/>
          <w:sz w:val="32"/>
          <w:szCs w:val="32"/>
          <w:rtl/>
        </w:rPr>
        <w:t xml:space="preserve"> 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) إش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ارة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إلى أن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أع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العام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ين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ك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ين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ب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غ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 أن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ت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ك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ون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تح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ت أح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ك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ام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الش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ريعة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وت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ك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ون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أحكام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الش</w:t>
      </w:r>
      <w:r w:rsidR="008E1D85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ريعة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ح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اك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ة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ً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علي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ِّ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ها بأم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ها ونه</w:t>
      </w:r>
      <w:r w:rsidR="00601B13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ها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>، فمن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 xml:space="preserve"> كان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 xml:space="preserve"> عم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 xml:space="preserve"> ج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>اري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ً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>ا ت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>ح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 xml:space="preserve"> أح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>ك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>ام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الش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>رع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>وافق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ً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>ا لها فهو مق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>ب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>ول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>، ومن كان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 xml:space="preserve"> خارج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ً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>ا عن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 xml:space="preserve"> ذ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>ك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 xml:space="preserve"> ف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>و مر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>ود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"</w:t>
      </w:r>
      <w:r w:rsidR="00555A67" w:rsidRPr="000A6C56">
        <w:rPr>
          <w:rFonts w:ascii="Traditional Arabic" w:hAnsi="Traditional Arabic" w:cs="Traditional Arabic"/>
          <w:sz w:val="32"/>
          <w:szCs w:val="32"/>
          <w:rtl/>
        </w:rPr>
        <w:t>(3)</w:t>
      </w:r>
    </w:p>
    <w:p w:rsidR="00555A67" w:rsidRPr="000A6C56" w:rsidRDefault="00555A67" w:rsidP="00DD7496">
      <w:p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قال </w:t>
      </w:r>
      <w:r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النو</w:t>
      </w:r>
      <w:r w:rsidR="00373D5A"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و</w:t>
      </w:r>
      <w:r w:rsidR="00373D5A"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ي</w:t>
      </w:r>
      <w:r w:rsidR="00373D5A"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ُّ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:"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ذا الحد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يث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قاع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ة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عظ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يم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ة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من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ق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واع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الإس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لام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وه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 من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ج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وام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ع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ك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مات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ه 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-  صلَّى اللهُ ع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ليهِ وسلَّمَ -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فإن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 ص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يح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في رد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ِّ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كل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الب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ع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والم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خ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رعات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"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(4)</w:t>
      </w:r>
    </w:p>
    <w:p w:rsidR="00066ADC" w:rsidRPr="000A6C56" w:rsidRDefault="00555A67" w:rsidP="00DD7496">
      <w:p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وقال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:"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>وهـذا الـحـديـث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 xml:space="preserve"> مـم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>ـا يـن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>ـبـ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>غـ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>ي ح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>ـف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>ـظ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>ـه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 xml:space="preserve"> واس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>ـتـ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>ع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>ـم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>ـال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>ـه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 xml:space="preserve"> فـي إب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>ـط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>ـال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الـم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>ـن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>ـك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>ـرات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 xml:space="preserve"> وإش</w:t>
      </w:r>
      <w:r w:rsidR="00DA3DC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>ـاعـة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الاس</w:t>
      </w:r>
      <w:r w:rsidR="0065002E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>ـتـ</w:t>
      </w:r>
      <w:r w:rsidR="0065002E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>دلال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 xml:space="preserve"> بـ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"</w:t>
      </w:r>
      <w:r w:rsidR="00066ADC" w:rsidRPr="000A6C56">
        <w:rPr>
          <w:rFonts w:ascii="Traditional Arabic" w:hAnsi="Traditional Arabic" w:cs="Traditional Arabic"/>
          <w:sz w:val="32"/>
          <w:szCs w:val="32"/>
          <w:rtl/>
        </w:rPr>
        <w:t>(5)</w:t>
      </w:r>
    </w:p>
    <w:p w:rsidR="00FA7DF6" w:rsidRPr="000A6C56" w:rsidRDefault="00066ADC" w:rsidP="00DD7496">
      <w:p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قال </w:t>
      </w:r>
      <w:r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الش</w:t>
      </w:r>
      <w:r w:rsidR="00F24101"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َّ</w:t>
      </w:r>
      <w:r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اط</w:t>
      </w:r>
      <w:r w:rsidR="00F24101"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ِ</w:t>
      </w:r>
      <w:r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بي</w:t>
      </w:r>
      <w:r w:rsidR="00373D5A"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ُّ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:"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قال</w:t>
      </w:r>
      <w:r w:rsidR="00F24101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ابن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الماج</w:t>
      </w:r>
      <w:r w:rsidR="00853CBE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ش</w:t>
      </w:r>
      <w:r w:rsidR="00853CBE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ون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سم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ع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مال</w:t>
      </w:r>
      <w:r w:rsidR="00853CBE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ك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ً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 يق</w:t>
      </w:r>
      <w:r w:rsidR="00853CBE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ول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من اب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دع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في الإس</w:t>
      </w:r>
      <w:r w:rsidR="00853CBE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لام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بدعة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ً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يراها ح</w:t>
      </w:r>
      <w:r w:rsidR="00853CBE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س</w:t>
      </w:r>
      <w:r w:rsidR="00853CBE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نة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ً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فقد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زعم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أن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="00853CBE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ح</w:t>
      </w:r>
      <w:r w:rsidR="00853CBE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853CBE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ً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-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صلَّى اللهُ عليهِ وسلَّمَ  -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خان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الر</w:t>
      </w:r>
      <w:r w:rsidR="00853CBE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سالة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لأن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</w:t>
      </w:r>
      <w:r w:rsidR="00FA7DF6" w:rsidRPr="000A6C56">
        <w:rPr>
          <w:rFonts w:ascii="Traditional Arabic" w:hAnsi="Traditional Arabic" w:cs="Traditional Arabic"/>
          <w:sz w:val="32"/>
          <w:szCs w:val="32"/>
          <w:rtl/>
        </w:rPr>
        <w:t>له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FA7DF6" w:rsidRPr="000A6C56">
        <w:rPr>
          <w:rFonts w:ascii="Traditional Arabic" w:hAnsi="Traditional Arabic" w:cs="Traditional Arabic"/>
          <w:sz w:val="32"/>
          <w:szCs w:val="32"/>
          <w:rtl/>
        </w:rPr>
        <w:t xml:space="preserve"> يقول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FA7DF6" w:rsidRPr="007F54C8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{ اليوم</w:t>
      </w:r>
      <w:r w:rsidR="00373D5A" w:rsidRPr="007F54C8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َ</w:t>
      </w:r>
      <w:r w:rsidR="00FA7DF6" w:rsidRPr="007F54C8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 أكم</w:t>
      </w:r>
      <w:r w:rsidR="00373D5A" w:rsidRPr="007F54C8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َ</w:t>
      </w:r>
      <w:r w:rsidR="00FA7DF6" w:rsidRPr="007F54C8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ل</w:t>
      </w:r>
      <w:r w:rsidR="00373D5A" w:rsidRPr="007F54C8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ْ</w:t>
      </w:r>
      <w:r w:rsidR="00FA7DF6" w:rsidRPr="007F54C8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ت</w:t>
      </w:r>
      <w:r w:rsidR="00373D5A" w:rsidRPr="007F54C8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ُ</w:t>
      </w:r>
      <w:r w:rsidR="00FA7DF6" w:rsidRPr="007F54C8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 لك</w:t>
      </w:r>
      <w:r w:rsidR="00373D5A" w:rsidRPr="007F54C8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ُ</w:t>
      </w:r>
      <w:r w:rsidR="00FA7DF6" w:rsidRPr="007F54C8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م</w:t>
      </w:r>
      <w:r w:rsidR="00373D5A" w:rsidRPr="007F54C8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ْ</w:t>
      </w:r>
      <w:r w:rsidR="00FA7DF6" w:rsidRPr="007F54C8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 دين</w:t>
      </w:r>
      <w:r w:rsidR="00373D5A" w:rsidRPr="007F54C8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َ</w:t>
      </w:r>
      <w:r w:rsidR="00FA7DF6" w:rsidRPr="007F54C8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ك</w:t>
      </w:r>
      <w:r w:rsidR="00373D5A" w:rsidRPr="007F54C8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ُ</w:t>
      </w:r>
      <w:r w:rsidR="00FA7DF6" w:rsidRPr="007F54C8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م</w:t>
      </w:r>
      <w:r w:rsidR="00373D5A" w:rsidRPr="007F54C8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ْ</w:t>
      </w:r>
      <w:r w:rsidRPr="007F54C8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 }</w:t>
      </w:r>
      <w:r w:rsidR="00FA7DF6" w:rsidRPr="007F54C8">
        <w:rPr>
          <w:rFonts w:ascii="Traditional Arabic" w:hAnsi="Traditional Arabic" w:cs="Traditional Arabic"/>
          <w:color w:val="00B050"/>
          <w:sz w:val="32"/>
          <w:szCs w:val="32"/>
          <w:rtl/>
        </w:rPr>
        <w:t xml:space="preserve"> </w:t>
      </w:r>
      <w:r w:rsidR="00FA7DF6" w:rsidRPr="000A6C56">
        <w:rPr>
          <w:rFonts w:ascii="Traditional Arabic" w:hAnsi="Traditional Arabic" w:cs="Traditional Arabic"/>
          <w:sz w:val="32"/>
          <w:szCs w:val="32"/>
          <w:rtl/>
        </w:rPr>
        <w:t>فما لم يك</w:t>
      </w:r>
      <w:r w:rsidR="00853CBE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FA7DF6" w:rsidRPr="000A6C56">
        <w:rPr>
          <w:rFonts w:ascii="Traditional Arabic" w:hAnsi="Traditional Arabic" w:cs="Traditional Arabic"/>
          <w:sz w:val="32"/>
          <w:szCs w:val="32"/>
          <w:rtl/>
        </w:rPr>
        <w:t>ن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FA7DF6" w:rsidRPr="000A6C56">
        <w:rPr>
          <w:rFonts w:ascii="Traditional Arabic" w:hAnsi="Traditional Arabic" w:cs="Traditional Arabic"/>
          <w:sz w:val="32"/>
          <w:szCs w:val="32"/>
          <w:rtl/>
        </w:rPr>
        <w:t xml:space="preserve"> يوم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FA7DF6" w:rsidRPr="000A6C56">
        <w:rPr>
          <w:rFonts w:ascii="Traditional Arabic" w:hAnsi="Traditional Arabic" w:cs="Traditional Arabic"/>
          <w:sz w:val="32"/>
          <w:szCs w:val="32"/>
          <w:rtl/>
        </w:rPr>
        <w:t>ئ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FA7DF6" w:rsidRPr="000A6C56">
        <w:rPr>
          <w:rFonts w:ascii="Traditional Arabic" w:hAnsi="Traditional Arabic" w:cs="Traditional Arabic"/>
          <w:sz w:val="32"/>
          <w:szCs w:val="32"/>
          <w:rtl/>
        </w:rPr>
        <w:t>ذ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ٍ</w:t>
      </w:r>
      <w:r w:rsidR="00FA7DF6" w:rsidRPr="000A6C56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="00853CBE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FA7DF6" w:rsidRPr="000A6C56">
        <w:rPr>
          <w:rFonts w:ascii="Traditional Arabic" w:hAnsi="Traditional Arabic" w:cs="Traditional Arabic"/>
          <w:sz w:val="32"/>
          <w:szCs w:val="32"/>
          <w:rtl/>
        </w:rPr>
        <w:t>ين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ً</w:t>
      </w:r>
      <w:r w:rsidR="00FA7DF6" w:rsidRPr="000A6C56">
        <w:rPr>
          <w:rFonts w:ascii="Traditional Arabic" w:hAnsi="Traditional Arabic" w:cs="Traditional Arabic"/>
          <w:sz w:val="32"/>
          <w:szCs w:val="32"/>
          <w:rtl/>
        </w:rPr>
        <w:t>ا؛ فلا يك</w:t>
      </w:r>
      <w:r w:rsidR="00853CBE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FA7DF6" w:rsidRPr="000A6C56">
        <w:rPr>
          <w:rFonts w:ascii="Traditional Arabic" w:hAnsi="Traditional Arabic" w:cs="Traditional Arabic"/>
          <w:sz w:val="32"/>
          <w:szCs w:val="32"/>
          <w:rtl/>
        </w:rPr>
        <w:t>ون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FA7DF6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اليوم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FA7DF6" w:rsidRPr="000A6C56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="00853CBE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FA7DF6" w:rsidRPr="000A6C56">
        <w:rPr>
          <w:rFonts w:ascii="Traditional Arabic" w:hAnsi="Traditional Arabic" w:cs="Traditional Arabic"/>
          <w:sz w:val="32"/>
          <w:szCs w:val="32"/>
          <w:rtl/>
        </w:rPr>
        <w:t>ي</w:t>
      </w:r>
      <w:r w:rsidR="00853CBE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FA7DF6" w:rsidRPr="000A6C56">
        <w:rPr>
          <w:rFonts w:ascii="Traditional Arabic" w:hAnsi="Traditional Arabic" w:cs="Traditional Arabic"/>
          <w:sz w:val="32"/>
          <w:szCs w:val="32"/>
          <w:rtl/>
        </w:rPr>
        <w:t>ن</w:t>
      </w:r>
      <w:r w:rsidR="00853CBE" w:rsidRPr="000A6C56">
        <w:rPr>
          <w:rFonts w:ascii="Traditional Arabic" w:hAnsi="Traditional Arabic" w:cs="Traditional Arabic"/>
          <w:sz w:val="32"/>
          <w:szCs w:val="32"/>
          <w:rtl/>
        </w:rPr>
        <w:t>ً</w:t>
      </w:r>
      <w:r w:rsidR="00FA7DF6" w:rsidRPr="000A6C56">
        <w:rPr>
          <w:rFonts w:ascii="Traditional Arabic" w:hAnsi="Traditional Arabic" w:cs="Traditional Arabic"/>
          <w:sz w:val="32"/>
          <w:szCs w:val="32"/>
          <w:rtl/>
        </w:rPr>
        <w:t>ا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"</w:t>
      </w:r>
      <w:r w:rsidR="00FA7DF6" w:rsidRPr="000A6C56">
        <w:rPr>
          <w:rFonts w:ascii="Traditional Arabic" w:hAnsi="Traditional Arabic" w:cs="Traditional Arabic"/>
          <w:sz w:val="32"/>
          <w:szCs w:val="32"/>
          <w:rtl/>
        </w:rPr>
        <w:t>(6)</w:t>
      </w:r>
    </w:p>
    <w:p w:rsidR="00D504F7" w:rsidRPr="000A6C56" w:rsidRDefault="00085F22" w:rsidP="00DD7496">
      <w:p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وعن</w:t>
      </w:r>
      <w:r w:rsidR="00853CBE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الع</w:t>
      </w:r>
      <w:r w:rsidR="00853CBE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853CBE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باض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بن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س</w:t>
      </w:r>
      <w:r w:rsidR="00853CBE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ارية</w:t>
      </w:r>
      <w:r w:rsidR="00373D5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رض</w:t>
      </w:r>
      <w:r w:rsidR="00CC168B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</w:t>
      </w:r>
      <w:r w:rsidR="00CC168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الله</w:t>
      </w:r>
      <w:r w:rsidR="00CC168B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عن</w:t>
      </w:r>
      <w:r w:rsidR="00CC168B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CC168B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قال</w:t>
      </w:r>
      <w:r w:rsidR="00853CBE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وع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ظ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نا ر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س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ول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الله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ِ-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ص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ل</w:t>
      </w:r>
      <w:r w:rsidR="00533492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َّ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ى الله</w:t>
      </w:r>
      <w:r w:rsidR="00533492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علي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َّ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ه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ِ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وس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ل</w:t>
      </w:r>
      <w:r w:rsidR="00533492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َّ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م</w:t>
      </w:r>
      <w:r w:rsidR="00533492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-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مو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ع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ظة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ً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ذ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ر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ِ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ف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ت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من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ه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ا الأ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ع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ي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ن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و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و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ج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ِ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ل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ت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من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ه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ا الق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ل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وب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، فق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ل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ن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ا</w:t>
      </w:r>
      <w:r w:rsidR="00307A32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: 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يا رس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ول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الله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ِ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! إن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َّ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هذه مو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ع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ِ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ظة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م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ود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ِّ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ع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ٍ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، فما تع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ه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د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إلي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ِّ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نا ؟ قال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307A32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:"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أوص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ِ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يك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م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ب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تق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وى الله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ِ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، والسم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ع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ِ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والط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َّ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اعة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ِ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، وإن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تأم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َّ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ر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عليك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م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عب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د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ٌ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، وإن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ِّ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ه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من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يع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ش</w:t>
      </w:r>
      <w:r w:rsidR="00CC168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من</w:t>
      </w:r>
      <w:r w:rsidR="002865A9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ك</w:t>
      </w:r>
      <w:r w:rsidR="002865A9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م</w:t>
      </w:r>
      <w:r w:rsidR="002865A9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ب</w:t>
      </w:r>
      <w:r w:rsidR="002865A9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ع</w:t>
      </w:r>
      <w:r w:rsidR="002865A9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دي فس</w:t>
      </w:r>
      <w:r w:rsidR="002865A9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ي</w:t>
      </w:r>
      <w:r w:rsidR="002865A9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رى اخ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ت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ِ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لاف</w:t>
      </w:r>
      <w:r w:rsidR="00E83EAA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ً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ا ك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ث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ِ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ير</w:t>
      </w:r>
      <w:r w:rsidR="00E83EAA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ً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ا، فع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لي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َّ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ك</w:t>
      </w:r>
      <w:r w:rsidR="00E83EAA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م</w:t>
      </w:r>
      <w:r w:rsidR="00E83EAA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بسن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َّ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ت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ِ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ي وس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ن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َّ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ة</w:t>
      </w:r>
      <w:r w:rsidR="00E83EAA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ِ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الخ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ل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ف</w:t>
      </w:r>
      <w:r w:rsidR="00853CBE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اء</w:t>
      </w:r>
      <w:r w:rsidR="00E83EAA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ِ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الر</w:t>
      </w:r>
      <w:r w:rsidR="000D701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َّ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اش</w:t>
      </w:r>
      <w:r w:rsidR="000D701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ِ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د</w:t>
      </w:r>
      <w:r w:rsidR="00E83EAA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ِ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ين</w:t>
      </w:r>
      <w:r w:rsidR="00E83EAA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المه</w:t>
      </w:r>
      <w:r w:rsidR="00E83EAA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دي</w:t>
      </w:r>
      <w:r w:rsidR="00E83EAA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ِّ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ين، ع</w:t>
      </w:r>
      <w:r w:rsidR="000D701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ض</w:t>
      </w:r>
      <w:r w:rsidR="00E83EAA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ُّ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وا علي</w:t>
      </w:r>
      <w:r w:rsidR="000D701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َّ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ها بالن</w:t>
      </w:r>
      <w:r w:rsidR="000D701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َّ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واج</w:t>
      </w:r>
      <w:r w:rsidR="000D701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ِ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ذ</w:t>
      </w:r>
      <w:r w:rsidR="00E83EAA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ِ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، وإياك</w:t>
      </w:r>
      <w:r w:rsidR="00E83EAA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م</w:t>
      </w:r>
      <w:r w:rsidR="00E83EAA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وم</w:t>
      </w:r>
      <w:r w:rsidR="000D701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ح</w:t>
      </w:r>
      <w:r w:rsidR="000D701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د</w:t>
      </w:r>
      <w:r w:rsidR="000D701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ثات</w:t>
      </w:r>
      <w:r w:rsidR="00E83EAA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ِ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الأ</w:t>
      </w:r>
      <w:r w:rsidR="000D701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م</w:t>
      </w:r>
      <w:r w:rsidR="000D701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ور</w:t>
      </w:r>
      <w:r w:rsidR="00E83EAA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ِ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، فإن</w:t>
      </w:r>
      <w:r w:rsidR="00E83EAA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َّ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ك</w:t>
      </w:r>
      <w:r w:rsidR="00E83EAA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ُ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ل</w:t>
      </w:r>
      <w:r w:rsidR="00E83EAA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َّ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بد</w:t>
      </w:r>
      <w:r w:rsidR="00E83EAA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ْ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ع</w:t>
      </w:r>
      <w:r w:rsidR="000D701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ة</w:t>
      </w:r>
      <w:r w:rsidR="00E83EAA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ٍ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 xml:space="preserve"> ض</w:t>
      </w:r>
      <w:r w:rsidR="000D701B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َ</w:t>
      </w:r>
      <w:r w:rsidR="00D504F7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لالة</w:t>
      </w:r>
      <w:r w:rsidR="00E83EAA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ٌ</w:t>
      </w:r>
      <w:r w:rsidR="00307A32" w:rsidRPr="007F54C8">
        <w:rPr>
          <w:rFonts w:ascii="Traditional Arabic" w:hAnsi="Traditional Arabic" w:cs="Traditional Arabic"/>
          <w:b/>
          <w:bCs/>
          <w:color w:val="0070C0"/>
          <w:sz w:val="32"/>
          <w:szCs w:val="32"/>
          <w:rtl/>
        </w:rPr>
        <w:t>"</w:t>
      </w:r>
      <w:r w:rsidR="00D504F7" w:rsidRPr="000A6C56">
        <w:rPr>
          <w:rFonts w:ascii="Traditional Arabic" w:hAnsi="Traditional Arabic" w:cs="Traditional Arabic"/>
          <w:sz w:val="32"/>
          <w:szCs w:val="32"/>
          <w:rtl/>
        </w:rPr>
        <w:t>(7)</w:t>
      </w:r>
    </w:p>
    <w:p w:rsidR="00FA7DF6" w:rsidRPr="000A6C56" w:rsidRDefault="00FA7DF6" w:rsidP="00DD7496">
      <w:p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والن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ُّ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ص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وص</w:t>
      </w:r>
      <w:r w:rsidR="00E83EAA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الواردة</w:t>
      </w:r>
      <w:r w:rsidR="00E83EAA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في الك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اب</w:t>
      </w:r>
      <w:r w:rsidR="00E83EA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والسن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ُّ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ة</w:t>
      </w:r>
      <w:r w:rsidR="00E83EA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على ذم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ِّ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الب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عة</w:t>
      </w:r>
      <w:r w:rsidR="004C3F1D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ومخ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الفة</w:t>
      </w:r>
      <w:r w:rsidR="004C3F1D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الس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ُّ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نة</w:t>
      </w:r>
      <w:r w:rsidR="004C3F1D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أك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ث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4C3F1D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من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أن</w:t>
      </w:r>
      <w:r w:rsidR="004C3F1D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ت</w:t>
      </w:r>
      <w:r w:rsidR="004C3F1D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ح</w:t>
      </w:r>
      <w:r w:rsidR="004C3F1D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ص</w:t>
      </w:r>
      <w:r w:rsidR="004C3F1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4C3F1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وأش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4C3F1D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من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أن</w:t>
      </w:r>
      <w:r w:rsidR="004C3F1D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ت</w:t>
      </w:r>
      <w:r w:rsidR="004C3F1D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ذك</w:t>
      </w:r>
      <w:r w:rsidR="004C3F1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4C3F1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وكذا ن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ص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وص</w:t>
      </w:r>
      <w:r w:rsidR="004C3F1D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الع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لم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اء</w:t>
      </w:r>
      <w:r w:rsidR="004C3F1D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2746E" w:rsidRPr="000A6C56" w:rsidRDefault="009A7AB4" w:rsidP="00DD7496">
      <w:p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وم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ع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لوم</w:t>
      </w:r>
      <w:r w:rsidR="004C3F1D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أن</w:t>
      </w:r>
      <w:r w:rsidR="004C3F1D" w:rsidRPr="000A6C56">
        <w:rPr>
          <w:rFonts w:ascii="Traditional Arabic" w:hAnsi="Traditional Arabic" w:cs="Traditional Arabic"/>
          <w:sz w:val="32"/>
          <w:szCs w:val="32"/>
          <w:rtl/>
        </w:rPr>
        <w:t>ّ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الاح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تفال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بالمو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F1785F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الن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ب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وي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ِّ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لي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س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عليه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يل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من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ك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اب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ٍ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ولا س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ن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ة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ٍ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ولا إج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اع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ٍ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ولا قياس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ٍ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ص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ح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يح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ٍ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43DA8" w:rsidRPr="000A6C56" w:rsidRDefault="009A7AB4" w:rsidP="00DD7496">
      <w:p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lastRenderedPageBreak/>
        <w:t>فالن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بي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-  صلَّى اللهُ عليهِ وس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لَّمَ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-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لم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يح</w:t>
      </w:r>
      <w:r w:rsidR="007F54C8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تفل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ب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ذك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ى م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ه، ولا الص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ح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ابة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اح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ف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وا ب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ذ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ك</w:t>
      </w:r>
      <w:r w:rsidR="000D701B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>مول</w:t>
      </w:r>
      <w:r w:rsidR="00451F30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>ده، ولا الت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>اب</w:t>
      </w:r>
      <w:r w:rsidR="00451F30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>ع</w:t>
      </w:r>
      <w:r w:rsidR="00451F30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>ون</w:t>
      </w:r>
      <w:r w:rsidR="00451F30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>، ولا تاب</w:t>
      </w:r>
      <w:r w:rsidR="00451F30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>ع</w:t>
      </w:r>
      <w:r w:rsidR="00451F30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>وه</w:t>
      </w:r>
      <w:r w:rsidR="00451F30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>م ولا تاب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ِعو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 xml:space="preserve"> تابعي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>هم، ولا أح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 xml:space="preserve"> من الأ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>ئ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>مة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الأر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>ب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>عة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 xml:space="preserve"> أبي حن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>يفة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 xml:space="preserve"> ومال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>ك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ٍ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 xml:space="preserve"> والش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>افعي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ِّ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 xml:space="preserve"> وأح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643DA8"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...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 xml:space="preserve"> مع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 xml:space="preserve"> ق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ي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ام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الم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ق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ض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ي له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 xml:space="preserve"> وع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الم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ان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ع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 xml:space="preserve"> من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، ولو ك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ان</w:t>
      </w:r>
      <w:r w:rsidR="00F572B9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22568F" w:rsidRPr="000A6C56">
        <w:rPr>
          <w:rFonts w:ascii="Traditional Arabic" w:hAnsi="Traditional Arabic" w:cs="Traditional Arabic"/>
          <w:sz w:val="32"/>
          <w:szCs w:val="32"/>
          <w:rtl/>
        </w:rPr>
        <w:t xml:space="preserve"> هذا خ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22568F" w:rsidRPr="000A6C56">
        <w:rPr>
          <w:rFonts w:ascii="Traditional Arabic" w:hAnsi="Traditional Arabic" w:cs="Traditional Arabic"/>
          <w:sz w:val="32"/>
          <w:szCs w:val="32"/>
          <w:rtl/>
        </w:rPr>
        <w:t>ي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22568F" w:rsidRPr="000A6C56">
        <w:rPr>
          <w:rFonts w:ascii="Traditional Arabic" w:hAnsi="Traditional Arabic" w:cs="Traditional Arabic"/>
          <w:sz w:val="32"/>
          <w:szCs w:val="32"/>
          <w:rtl/>
        </w:rPr>
        <w:t xml:space="preserve">راً 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مَحْضًا</w:t>
      </w:r>
      <w:r w:rsidR="0022568F" w:rsidRPr="000A6C56">
        <w:rPr>
          <w:rFonts w:ascii="Traditional Arabic" w:hAnsi="Traditional Arabic" w:cs="Traditional Arabic"/>
          <w:sz w:val="32"/>
          <w:szCs w:val="32"/>
          <w:rtl/>
        </w:rPr>
        <w:t>، أو ر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22568F" w:rsidRPr="000A6C56">
        <w:rPr>
          <w:rFonts w:ascii="Traditional Arabic" w:hAnsi="Traditional Arabic" w:cs="Traditional Arabic"/>
          <w:sz w:val="32"/>
          <w:szCs w:val="32"/>
          <w:rtl/>
        </w:rPr>
        <w:t>اج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22568F" w:rsidRPr="000A6C56">
        <w:rPr>
          <w:rFonts w:ascii="Traditional Arabic" w:hAnsi="Traditional Arabic" w:cs="Traditional Arabic"/>
          <w:sz w:val="32"/>
          <w:szCs w:val="32"/>
          <w:rtl/>
        </w:rPr>
        <w:t>ح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ً</w:t>
      </w:r>
      <w:r w:rsidR="0022568F" w:rsidRPr="000A6C56">
        <w:rPr>
          <w:rFonts w:ascii="Traditional Arabic" w:hAnsi="Traditional Arabic" w:cs="Traditional Arabic"/>
          <w:sz w:val="32"/>
          <w:szCs w:val="32"/>
          <w:rtl/>
        </w:rPr>
        <w:t>ا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، لك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ان</w:t>
      </w:r>
      <w:r w:rsidR="0022568F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الس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لف</w:t>
      </w:r>
      <w:r w:rsidR="0022568F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 xml:space="preserve"> ر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ض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وان</w:t>
      </w:r>
      <w:r w:rsidR="0022568F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الله</w:t>
      </w:r>
      <w:r w:rsidR="0022568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 xml:space="preserve"> علي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22568F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م أحق</w:t>
      </w:r>
      <w:r w:rsidR="0022568F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 xml:space="preserve"> به منا، فإنهم كانوا أشد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 xml:space="preserve"> محبة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ً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 xml:space="preserve"> لرسول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الله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ِ - صلَّى اللهُ عليهِ وسلَّمَ- وتعظيمًا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 xml:space="preserve"> له منا، وه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 xml:space="preserve"> على الخي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ر أح</w:t>
      </w:r>
      <w:r w:rsidR="00B93F60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رص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1D417D" w:rsidRPr="000A6C5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1D417D" w:rsidRPr="000A6C56" w:rsidRDefault="001D417D" w:rsidP="00DD7496">
      <w:p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بل</w:t>
      </w:r>
      <w:r w:rsidR="00E60F93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ْ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أو</w:t>
      </w:r>
      <w:r w:rsidR="00E60F93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َ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ل</w:t>
      </w:r>
      <w:r w:rsidR="00ED571C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ُّ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م</w:t>
      </w:r>
      <w:r w:rsidR="00E60F93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َ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ن</w:t>
      </w:r>
      <w:r w:rsidR="00E60F93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ْ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اب</w:t>
      </w:r>
      <w:r w:rsidR="00E60F93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ْ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ت</w:t>
      </w:r>
      <w:r w:rsidR="00E60F93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َ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دع</w:t>
      </w:r>
      <w:r w:rsidR="00ED571C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َ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ذ</w:t>
      </w:r>
      <w:r w:rsidR="00E60F93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َ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ل</w:t>
      </w:r>
      <w:r w:rsidR="00E60F93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ِ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ك</w:t>
      </w:r>
      <w:r w:rsidR="00E60F93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َ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ه</w:t>
      </w:r>
      <w:r w:rsidR="00E60F93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ُ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م</w:t>
      </w:r>
      <w:r w:rsidR="00E60F93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ْ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العب</w:t>
      </w:r>
      <w:r w:rsidR="00E60F93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ِ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يدي</w:t>
      </w:r>
      <w:r w:rsidR="00E60F93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ّ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ون الباط</w:t>
      </w:r>
      <w:r w:rsidR="00E60F93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ِ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نيون الض</w:t>
      </w:r>
      <w:r w:rsidR="00A3538A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َّ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ال</w:t>
      </w:r>
      <w:r w:rsidR="00ED571C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ُّ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ون الم</w:t>
      </w:r>
      <w:r w:rsidR="00ED571C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ُ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ض</w:t>
      </w:r>
      <w:r w:rsidR="00ED571C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ِ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ل</w:t>
      </w:r>
      <w:r w:rsidR="00ED571C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ُّ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ون</w:t>
      </w:r>
      <w:r w:rsidR="001A2BB6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في فت</w:t>
      </w:r>
      <w:r w:rsidR="00E60F93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ْ</w:t>
      </w:r>
      <w:r w:rsidR="001A2BB6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ة</w:t>
      </w:r>
      <w:r w:rsidR="00ED571C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ِ</w:t>
      </w:r>
      <w:r w:rsidR="001A2BB6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ح</w:t>
      </w:r>
      <w:r w:rsidR="00ED571C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ُ</w:t>
      </w:r>
      <w:r w:rsidR="001A2BB6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ك</w:t>
      </w:r>
      <w:r w:rsidR="00542397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ْ</w:t>
      </w:r>
      <w:r w:rsidR="001A2BB6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م</w:t>
      </w:r>
      <w:r w:rsidR="00ED571C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ِ</w:t>
      </w:r>
      <w:r w:rsidR="001A2BB6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ه</w:t>
      </w:r>
      <w:r w:rsidR="00542397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ِ</w:t>
      </w:r>
      <w:r w:rsidR="001A2BB6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م لم</w:t>
      </w:r>
      <w:r w:rsidR="00A3538A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ِ</w:t>
      </w:r>
      <w:r w:rsidR="001A2BB6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ص</w:t>
      </w:r>
      <w:r w:rsidR="00542397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ْ</w:t>
      </w:r>
      <w:r w:rsidR="001A2BB6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ر</w:t>
      </w:r>
      <w:r w:rsidR="00ED571C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َ</w:t>
      </w:r>
      <w:r w:rsidR="001A2BB6" w:rsidRPr="000A6C56">
        <w:rPr>
          <w:rFonts w:ascii="Traditional Arabic" w:hAnsi="Traditional Arabic" w:cs="Traditional Arabic"/>
          <w:sz w:val="32"/>
          <w:szCs w:val="32"/>
          <w:rtl/>
        </w:rPr>
        <w:t>، وذلك</w:t>
      </w:r>
      <w:r w:rsidR="00A3538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1A2BB6" w:rsidRPr="000A6C56">
        <w:rPr>
          <w:rFonts w:ascii="Traditional Arabic" w:hAnsi="Traditional Arabic" w:cs="Traditional Arabic"/>
          <w:sz w:val="32"/>
          <w:szCs w:val="32"/>
          <w:rtl/>
        </w:rPr>
        <w:t xml:space="preserve"> س</w:t>
      </w:r>
      <w:r w:rsidR="00A3538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1A2BB6" w:rsidRPr="000A6C56">
        <w:rPr>
          <w:rFonts w:ascii="Traditional Arabic" w:hAnsi="Traditional Arabic" w:cs="Traditional Arabic"/>
          <w:sz w:val="32"/>
          <w:szCs w:val="32"/>
          <w:rtl/>
        </w:rPr>
        <w:t>ن</w:t>
      </w:r>
      <w:r w:rsidR="00A3538A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1A2BB6" w:rsidRPr="000A6C56">
        <w:rPr>
          <w:rFonts w:ascii="Traditional Arabic" w:hAnsi="Traditional Arabic" w:cs="Traditional Arabic"/>
          <w:sz w:val="32"/>
          <w:szCs w:val="32"/>
          <w:rtl/>
        </w:rPr>
        <w:t xml:space="preserve">ة 363هـ 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ك</w:t>
      </w:r>
      <w:r w:rsidR="00542397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542397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 نقل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المق</w:t>
      </w:r>
      <w:r w:rsidR="00542397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542397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يز</w:t>
      </w:r>
      <w:r w:rsidR="00542397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 في «خططه» (490/1)، والقلقشن</w:t>
      </w:r>
      <w:r w:rsidR="00542397" w:rsidRPr="000A6C56">
        <w:rPr>
          <w:rFonts w:ascii="Traditional Arabic" w:hAnsi="Traditional Arabic" w:cs="Traditional Arabic"/>
          <w:sz w:val="32"/>
          <w:szCs w:val="32"/>
          <w:rtl/>
        </w:rPr>
        <w:t>دي في «صُبْح الأعشى»(498/3) والس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ندوبي في «تاريخ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الاح</w:t>
      </w:r>
      <w:r w:rsidR="00542397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542397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ف</w:t>
      </w:r>
      <w:r w:rsidR="00542397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بالمولد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النبوي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ِّ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»(69) ومحمد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ب</w:t>
      </w:r>
      <w:r w:rsidR="00542397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خ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يت في «ح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سن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الكلام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» (44) وعلي فك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 في «محاضراته» (84) وعلي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ُّ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محفوظ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في «الإب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اع» (ص:126).</w:t>
      </w:r>
    </w:p>
    <w:p w:rsidR="00643DA8" w:rsidRPr="000A6C56" w:rsidRDefault="00643DA8" w:rsidP="00DD7496">
      <w:p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ولو ف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تح</w:t>
      </w:r>
      <w:r w:rsidR="007F54C8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باب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الاس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ح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س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ان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لاحت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فل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بأيام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ٍ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ك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ث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يرة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ٍ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ج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ًّ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 ول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ٍ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ك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ب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ٍ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وي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ف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ح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ك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ة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ول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يلة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الإس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راء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والمع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اج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ولي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لة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مب</w:t>
      </w:r>
      <w:r w:rsidR="002C22AF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ع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ث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ه 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-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.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 xml:space="preserve"> ص</w:t>
      </w:r>
      <w:r w:rsidR="00A3538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ى الله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 xml:space="preserve"> علي</w:t>
      </w:r>
      <w:r w:rsidR="00C710EB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ه وس</w:t>
      </w:r>
      <w:r w:rsidR="00A3538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ED571C"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7F54C8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هذا مع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أن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الش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هر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الذي ول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ُـِ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في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 إن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كان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ربيع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ً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 الأو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هو بعي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ن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 الش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هر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الذي مات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فيه، فلي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س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الف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ح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بأولى من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الح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ز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ن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فيه. </w:t>
      </w:r>
    </w:p>
    <w:p w:rsidR="001D417D" w:rsidRPr="000A6C56" w:rsidRDefault="001D417D" w:rsidP="00DD7496">
      <w:p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لذلك أفت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ى ع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كبي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 من الع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اء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ب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ب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دعية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هذا الاح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ف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وح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ه.</w:t>
      </w:r>
    </w:p>
    <w:p w:rsidR="00B43B23" w:rsidRPr="000A6C56" w:rsidRDefault="00D4140B" w:rsidP="00DD7496">
      <w:pPr>
        <w:pStyle w:val="ListParagraph"/>
        <w:numPr>
          <w:ilvl w:val="0"/>
          <w:numId w:val="9"/>
        </w:num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قال </w:t>
      </w:r>
      <w:r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العل</w:t>
      </w:r>
      <w:r w:rsidR="00991D31"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َّ</w:t>
      </w:r>
      <w:r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ام</w:t>
      </w:r>
      <w:r w:rsidR="00991D31"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ة</w:t>
      </w:r>
      <w:r w:rsidR="00F50FF2"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ُ</w:t>
      </w:r>
      <w:r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الش</w:t>
      </w:r>
      <w:r w:rsidR="00991D31"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َّ</w:t>
      </w:r>
      <w:r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ي</w:t>
      </w:r>
      <w:r w:rsidR="00991D31"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ْ</w:t>
      </w:r>
      <w:r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خ</w:t>
      </w:r>
      <w:r w:rsidR="00991D31"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ُ</w:t>
      </w:r>
      <w:r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ت</w:t>
      </w:r>
      <w:r w:rsidR="00991D31"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اج</w:t>
      </w:r>
      <w:r w:rsidR="00991D31"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ُ</w:t>
      </w:r>
      <w:r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الد</w:t>
      </w:r>
      <w:r w:rsidR="00991D31"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َّ</w:t>
      </w:r>
      <w:r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ين</w:t>
      </w:r>
      <w:r w:rsidR="00991D31"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ِ</w:t>
      </w:r>
      <w:r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الف</w:t>
      </w:r>
      <w:r w:rsidR="00991D31"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اك</w:t>
      </w:r>
      <w:r w:rsidR="00991D31"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ه</w:t>
      </w:r>
      <w:r w:rsidR="00991D31"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ان</w:t>
      </w:r>
      <w:r w:rsidR="00991D31"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ِ</w:t>
      </w:r>
      <w:r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ي المال</w:t>
      </w:r>
      <w:r w:rsidR="00991D31"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ِ</w:t>
      </w:r>
      <w:r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ك</w:t>
      </w:r>
      <w:r w:rsidR="00991D31"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ِ</w:t>
      </w:r>
      <w:r w:rsidRPr="007F54C8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ي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:"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لا أع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لهذا ال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و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أص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لاً في ك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اب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ٍ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ولا س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ن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ة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ٍ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، ولا ي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ن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قل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ع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عن أح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ٍ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من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ع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اء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الأ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ة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، الذ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ين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ه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الق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وة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في الد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ين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، الم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مس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ِّ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ك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ون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بآث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ار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الم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ق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دم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ين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، بل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ه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و بِد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عة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أح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ث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ها الب</w:t>
      </w:r>
      <w:r w:rsidR="00F50FF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ط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الون، وش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وة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نفسٍ اغتنى بها الأك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ون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، بد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يل أنَّ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ن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ا إذا أدر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نا علي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ه الأح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ك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ام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الخم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س</w:t>
      </w:r>
      <w:r w:rsidR="00991D31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ة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ق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5B76EB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نا: إم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ِّ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ا أن</w:t>
      </w:r>
      <w:r w:rsidR="00E56BBD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يك</w:t>
      </w:r>
      <w:r w:rsidR="00E56BBD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ون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َ واج</w:t>
      </w:r>
      <w:r w:rsidR="00E56BB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بًا، أو من</w:t>
      </w:r>
      <w:r w:rsidR="00E56BBD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دوبًا، أو م</w:t>
      </w:r>
      <w:r w:rsidR="00E56BBD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ب</w:t>
      </w:r>
      <w:r w:rsidR="00E56BB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احًا، أو م</w:t>
      </w:r>
      <w:r w:rsidR="00E56BB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ك</w:t>
      </w:r>
      <w:r w:rsidR="00E56BBD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روهًا، أو مُحرَّمًا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. وهو لي</w:t>
      </w:r>
      <w:r w:rsidR="00E56BBD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س</w:t>
      </w:r>
      <w:r w:rsidR="00E56BB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بواجب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ٍ إجماعًا، ولا من</w:t>
      </w:r>
      <w:r w:rsidR="00B23316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دوبًا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؛ لأن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حقيقة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المندوب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: ما طلب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ه الش</w:t>
      </w:r>
      <w:r w:rsidR="00B23316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رع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من غير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ذم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ٍّ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على ترك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ه، وهذا لم</w:t>
      </w:r>
      <w:r w:rsidR="00A3538A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يأذن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فيه الش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ع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، ولا فع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الص</w:t>
      </w:r>
      <w:r w:rsidR="00A3538A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ح</w:t>
      </w:r>
      <w:r w:rsidR="00A3538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ابة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، ولا الت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اب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عون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ولا الع</w:t>
      </w:r>
      <w:r w:rsidR="00A3538A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A3538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A3538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اء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الم</w:t>
      </w:r>
      <w:r w:rsidR="00A3538A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A3538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دي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ِّ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ن</w:t>
      </w:r>
      <w:r w:rsidR="00A3538A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ون</w:t>
      </w:r>
      <w:r w:rsidR="00A3538A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- فيما عل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- وهذا ج</w:t>
      </w:r>
      <w:r w:rsidR="000C68E7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و</w:t>
      </w:r>
      <w:r w:rsidR="000C68E7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ابي عنه بين يدي الله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إن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عن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س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ئ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ولا ج</w:t>
      </w:r>
      <w:r w:rsidR="00A3538A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ائز</w:t>
      </w:r>
      <w:r w:rsidR="002A038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ٌ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</w:t>
      </w:r>
      <w:r w:rsidR="00A3538A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ْ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يك</w:t>
      </w:r>
      <w:r w:rsidR="00A3538A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ُ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 w:rsidR="002A038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َ م</w:t>
      </w:r>
      <w:r w:rsidR="00A3538A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ُ</w:t>
      </w:r>
      <w:r w:rsidR="002A038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A3538A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="002A038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احًا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؛ لأن</w:t>
      </w:r>
      <w:r w:rsidR="002A038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َّ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الاب</w:t>
      </w:r>
      <w:r w:rsidR="00A3538A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ْ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A3538A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داع</w:t>
      </w:r>
      <w:r w:rsidR="002A038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الد</w:t>
      </w:r>
      <w:r w:rsidR="000C68E7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ِّ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 w:rsidR="002A038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ِ لي</w:t>
      </w:r>
      <w:r w:rsidR="000C68E7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ْ</w:t>
      </w:r>
      <w:r w:rsidR="002A038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0C68E7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="002A038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0C68E7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ُ</w:t>
      </w:r>
      <w:r w:rsidR="002A038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0C68E7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="002A038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احًا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بإجم</w:t>
      </w:r>
      <w:r w:rsidR="007F54C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ْ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اع</w:t>
      </w:r>
      <w:r w:rsidR="002A038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ِ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</w:t>
      </w:r>
      <w:r w:rsidR="000C68E7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ُ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0C68E7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ْ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0C68E7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ِ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2A038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ِ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 w:rsidR="002A038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. فلم</w:t>
      </w:r>
      <w:r w:rsidR="002A038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ْ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يبق</w:t>
      </w:r>
      <w:r w:rsidR="002A038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</w:t>
      </w:r>
      <w:r w:rsidR="007F54C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ا أن</w:t>
      </w:r>
      <w:r w:rsidR="002A038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ْ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يك</w:t>
      </w:r>
      <w:r w:rsidR="000C68E7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ُ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 w:rsidR="002A038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مك</w:t>
      </w:r>
      <w:r w:rsidR="000C68E7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ْ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روه</w:t>
      </w:r>
      <w:r w:rsidR="002A038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ً</w:t>
      </w:r>
      <w:r w:rsidR="00B43B23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2A038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، أو</w:t>
      </w:r>
      <w:r w:rsidR="000C68E7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ْ</w:t>
      </w:r>
      <w:r w:rsidR="002A038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</w:t>
      </w:r>
      <w:r w:rsidR="000C68E7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="002A038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0C68E7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="002A0388" w:rsidRPr="007F54C8">
        <w:rPr>
          <w:rFonts w:ascii="Traditional Arabic" w:hAnsi="Traditional Arabic" w:cs="Traditional Arabic"/>
          <w:b/>
          <w:bCs/>
          <w:sz w:val="32"/>
          <w:szCs w:val="32"/>
          <w:rtl/>
        </w:rPr>
        <w:t>امًا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43B23" w:rsidRPr="007F54C8" w:rsidRDefault="00B43B23" w:rsidP="00DD7496">
      <w:pPr>
        <w:spacing w:after="0" w:line="240" w:lineRule="auto"/>
        <w:ind w:firstLine="227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و</w:t>
      </w:r>
      <w:r w:rsidR="000C68E7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ح</w:t>
      </w:r>
      <w:r w:rsidR="000C68E7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ِ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ين</w:t>
      </w:r>
      <w:r w:rsidR="002A0388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ئ</w:t>
      </w:r>
      <w:r w:rsidR="002A0388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ِ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ذ</w:t>
      </w:r>
      <w:r w:rsidR="002A0388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ٍ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يك</w:t>
      </w:r>
      <w:r w:rsidR="000C68E7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ُ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ون</w:t>
      </w:r>
      <w:r w:rsidR="002A0388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ُ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الك</w:t>
      </w:r>
      <w:r w:rsidR="000C68E7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لام</w:t>
      </w:r>
      <w:r w:rsidR="002A0388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ُ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فيه في ف</w:t>
      </w:r>
      <w:r w:rsidR="000C68E7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ص</w:t>
      </w:r>
      <w:r w:rsidR="000C68E7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ْ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ل</w:t>
      </w:r>
      <w:r w:rsidR="000C68E7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ي</w:t>
      </w:r>
      <w:r w:rsidR="000C68E7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ْ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ن</w:t>
      </w:r>
      <w:r w:rsidR="000C68E7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ِ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، والت</w:t>
      </w:r>
      <w:r w:rsidR="000C68E7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َّ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فرقة</w:t>
      </w:r>
      <w:r w:rsidR="002A0388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ُ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بي</w:t>
      </w:r>
      <w:r w:rsidR="000C68E7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ْ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ن</w:t>
      </w:r>
      <w:r w:rsidR="000C68E7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ح</w:t>
      </w:r>
      <w:r w:rsidR="000C68E7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َ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ال</w:t>
      </w:r>
      <w:r w:rsidR="002A0388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ِ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ي</w:t>
      </w:r>
      <w:r w:rsidR="000C68E7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ْ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ن</w:t>
      </w:r>
      <w:r w:rsidR="000C68E7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ِ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:</w:t>
      </w:r>
    </w:p>
    <w:p w:rsidR="00B43B23" w:rsidRPr="000A6C56" w:rsidRDefault="000C68E7" w:rsidP="00DD7496">
      <w:p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أحَ</w:t>
      </w:r>
      <w:r w:rsidR="00B43B23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د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ُ</w:t>
      </w:r>
      <w:r w:rsidR="00B43B23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ه</w:t>
      </w:r>
      <w:r w:rsidR="002A0388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ُ</w:t>
      </w:r>
      <w:r w:rsidR="00B43B23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م</w:t>
      </w: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َ</w:t>
      </w:r>
      <w:r w:rsidR="00B43B23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</w:t>
      </w:r>
      <w:r w:rsidR="00307A32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:</w:t>
      </w:r>
      <w:r w:rsidR="00307A32" w:rsidRPr="007F54C8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يعم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رج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من ع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ين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مال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ه لأه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ه وأص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حاب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ه وعيال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ه، لا ي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ج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او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زون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في ذل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ك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الاج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اع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عل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ى أك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الط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ع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ام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ولا يق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ف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ون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ش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ي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ـْ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ئ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ً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ا من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الآث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ام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، فه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ذا الذ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ي وص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ف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ناه بأن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ه بدعة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مكروهة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وشناعة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، إذ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لم ي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ف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ع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أح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من مت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ي أهل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الطاعة</w:t>
      </w:r>
      <w:r w:rsidR="001D7180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، الذ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ين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ه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ف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ق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هاء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الإس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لام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، وع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اء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الأن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ََ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ام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، س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ج الأز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نة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، وزي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ن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الأم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ك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نة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B43B23" w:rsidRPr="000A6C5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43B23" w:rsidRPr="000A6C56" w:rsidRDefault="00B43B23" w:rsidP="00DD7496">
      <w:p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والثاني</w:t>
      </w:r>
      <w:r w:rsidR="00307A32" w:rsidRPr="007F54C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:</w:t>
      </w:r>
      <w:r w:rsidR="00307A32" w:rsidRPr="007F54C8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ت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خ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 الج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ن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اية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وتق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ى ب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 الع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ن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اية</w:t>
      </w:r>
      <w:r w:rsidR="002A0388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حتى ي</w:t>
      </w:r>
      <w:r w:rsidR="001D7180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عطي أح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 الش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يء</w:t>
      </w:r>
      <w:r w:rsidR="001D7180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ونف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س</w:t>
      </w:r>
      <w:r w:rsidR="001D7180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 ت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بع</w:t>
      </w:r>
      <w:r w:rsidR="001D7180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ه، وقل</w:t>
      </w:r>
      <w:r w:rsidR="00DD7496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ب</w:t>
      </w:r>
      <w:r w:rsidR="00DD749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 يؤلم</w:t>
      </w:r>
      <w:r w:rsidR="001D7180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965614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ويوج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ع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ه، لما ي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ج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1D7180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من ألم</w:t>
      </w:r>
      <w:r w:rsidR="001D7180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الحي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ف</w:t>
      </w:r>
      <w:r w:rsidR="001D7180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وقد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قال</w:t>
      </w:r>
      <w:r w:rsidR="001D7180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الع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اء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رحم</w:t>
      </w:r>
      <w:r w:rsidR="001D7180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1D7180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 الله</w:t>
      </w:r>
      <w:r w:rsidR="001D7180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تعالى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أخ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ذ</w:t>
      </w:r>
      <w:r w:rsidR="001D7180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الم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1D7180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بالح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ياء</w:t>
      </w:r>
      <w:r w:rsidR="001D7180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كأخ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ذ</w:t>
      </w:r>
      <w:r w:rsidR="001D7180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 بالسي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ف</w:t>
      </w:r>
      <w:r w:rsidR="001D7180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DB2108" w:rsidRPr="000A6C56" w:rsidRDefault="00B43B23" w:rsidP="00DD7496">
      <w:p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لا س</w:t>
      </w:r>
      <w:r w:rsidR="007F54C8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ِّ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ما إن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ان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ض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اف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إلى ذل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ك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ش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يء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من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الغ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ناء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مع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الب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ط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ون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الم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لأ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ى، بآلات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الب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اط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من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الد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ُّ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فوف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والش</w:t>
      </w:r>
      <w:r w:rsidR="00D91C96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بابات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واج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اع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الر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ِّ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جال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مع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الش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ب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اب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الم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والن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س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اء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الغ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ان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يات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إم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ِّ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 م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خ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تل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ط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ات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به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م، أو م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ش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ف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ات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والر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ق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ص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بالتثني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ِّ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والان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ع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طاف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="00DB2108" w:rsidRPr="000A6C56">
        <w:rPr>
          <w:rFonts w:ascii="Traditional Arabic" w:hAnsi="Traditional Arabic" w:cs="Traditional Arabic"/>
          <w:sz w:val="32"/>
          <w:szCs w:val="32"/>
          <w:rtl/>
        </w:rPr>
        <w:t>والاس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DB2108"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DB2108" w:rsidRPr="000A6C56">
        <w:rPr>
          <w:rFonts w:ascii="Traditional Arabic" w:hAnsi="Traditional Arabic" w:cs="Traditional Arabic"/>
          <w:sz w:val="32"/>
          <w:szCs w:val="32"/>
          <w:rtl/>
        </w:rPr>
        <w:t>غ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DB2108" w:rsidRPr="000A6C56">
        <w:rPr>
          <w:rFonts w:ascii="Traditional Arabic" w:hAnsi="Traditional Arabic" w:cs="Traditional Arabic"/>
          <w:sz w:val="32"/>
          <w:szCs w:val="32"/>
          <w:rtl/>
        </w:rPr>
        <w:t>راق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DB2108" w:rsidRPr="000A6C56">
        <w:rPr>
          <w:rFonts w:ascii="Traditional Arabic" w:hAnsi="Traditional Arabic" w:cs="Traditional Arabic"/>
          <w:sz w:val="32"/>
          <w:szCs w:val="32"/>
          <w:rtl/>
        </w:rPr>
        <w:t xml:space="preserve"> في الل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DB2108"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DB2108" w:rsidRPr="000A6C56">
        <w:rPr>
          <w:rFonts w:ascii="Traditional Arabic" w:hAnsi="Traditional Arabic" w:cs="Traditional Arabic"/>
          <w:sz w:val="32"/>
          <w:szCs w:val="32"/>
          <w:rtl/>
        </w:rPr>
        <w:t>و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DB2108" w:rsidRPr="000A6C56">
        <w:rPr>
          <w:rFonts w:ascii="Traditional Arabic" w:hAnsi="Traditional Arabic" w:cs="Traditional Arabic"/>
          <w:sz w:val="32"/>
          <w:szCs w:val="32"/>
          <w:rtl/>
        </w:rPr>
        <w:t>، ونس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DB2108" w:rsidRPr="000A6C56">
        <w:rPr>
          <w:rFonts w:ascii="Traditional Arabic" w:hAnsi="Traditional Arabic" w:cs="Traditional Arabic"/>
          <w:sz w:val="32"/>
          <w:szCs w:val="32"/>
          <w:rtl/>
        </w:rPr>
        <w:t>يان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DB2108" w:rsidRPr="000A6C56">
        <w:rPr>
          <w:rFonts w:ascii="Traditional Arabic" w:hAnsi="Traditional Arabic" w:cs="Traditional Arabic"/>
          <w:sz w:val="32"/>
          <w:szCs w:val="32"/>
          <w:rtl/>
        </w:rPr>
        <w:t xml:space="preserve"> يوم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DB2108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المخ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DB2108" w:rsidRPr="000A6C56">
        <w:rPr>
          <w:rFonts w:ascii="Traditional Arabic" w:hAnsi="Traditional Arabic" w:cs="Traditional Arabic"/>
          <w:sz w:val="32"/>
          <w:szCs w:val="32"/>
          <w:rtl/>
        </w:rPr>
        <w:t>اف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DB2108" w:rsidRPr="000A6C56">
        <w:rPr>
          <w:rFonts w:ascii="Traditional Arabic" w:hAnsi="Traditional Arabic" w:cs="Traditional Arabic"/>
          <w:sz w:val="32"/>
          <w:szCs w:val="32"/>
          <w:rtl/>
        </w:rPr>
        <w:t xml:space="preserve"> ...</w:t>
      </w:r>
    </w:p>
    <w:p w:rsidR="00DB2108" w:rsidRPr="000A6C56" w:rsidRDefault="00DB2108" w:rsidP="00DD7496">
      <w:p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وه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ذا الذ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 لا يخ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ف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في تح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ريم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 اثنان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ولا يستح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س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ن</w:t>
      </w:r>
      <w:r w:rsidR="00FE404F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216995" w:rsidRPr="000A6C56">
        <w:rPr>
          <w:rFonts w:ascii="Traditional Arabic" w:hAnsi="Traditional Arabic" w:cs="Traditional Arabic"/>
          <w:sz w:val="32"/>
          <w:szCs w:val="32"/>
          <w:rtl/>
        </w:rPr>
        <w:t>ه ذوو المروء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ة</w:t>
      </w:r>
      <w:r w:rsidR="00216995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الف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يان</w:t>
      </w:r>
      <w:r w:rsidR="00216995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وإن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ما يحل</w:t>
      </w:r>
      <w:r w:rsidR="00216995" w:rsidRPr="000A6C56">
        <w:rPr>
          <w:rFonts w:ascii="Traditional Arabic" w:hAnsi="Traditional Arabic" w:cs="Traditional Arabic"/>
          <w:sz w:val="32"/>
          <w:szCs w:val="32"/>
          <w:rtl/>
        </w:rPr>
        <w:t>ُّ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ذل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ك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ب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نف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وس</w:t>
      </w:r>
      <w:r w:rsidR="00216995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موتى الق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لوب</w:t>
      </w:r>
      <w:r w:rsidR="00216995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وغ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216995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الم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س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تقل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ِّ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ين</w:t>
      </w:r>
      <w:r w:rsidR="00216995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من الآث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ام</w:t>
      </w:r>
      <w:r w:rsidR="00216995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والذ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ُّ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ن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وب</w:t>
      </w:r>
      <w:r w:rsidR="00216995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وأزيد</w:t>
      </w:r>
      <w:r w:rsidR="00216995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ك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أ</w:t>
      </w:r>
      <w:r w:rsidR="00216995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نه</w:t>
      </w:r>
      <w:r w:rsidR="00216995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 يرو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ن</w:t>
      </w:r>
      <w:r w:rsidR="00C710E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</w:t>
      </w:r>
      <w:r w:rsidR="00C710E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من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الع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ب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ادات</w:t>
      </w:r>
      <w:r w:rsidR="00216995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! لا من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الأ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مور</w:t>
      </w:r>
      <w:r w:rsidR="00216995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الم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ن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ك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ات</w:t>
      </w:r>
      <w:r w:rsidR="00216995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الم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ح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ر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9A7AE2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ات</w:t>
      </w:r>
      <w:r w:rsidR="00216995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!!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"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(8)</w:t>
      </w:r>
    </w:p>
    <w:p w:rsidR="00DB2108" w:rsidRPr="000A6C56" w:rsidRDefault="00DB2108" w:rsidP="00DD7496">
      <w:pPr>
        <w:pStyle w:val="ListParagraph"/>
        <w:numPr>
          <w:ilvl w:val="0"/>
          <w:numId w:val="9"/>
        </w:numPr>
        <w:spacing w:after="0" w:line="240" w:lineRule="auto"/>
        <w:ind w:left="793" w:hanging="425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قال</w:t>
      </w:r>
      <w:r w:rsidR="0018438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الع</w:t>
      </w:r>
      <w:r w:rsidR="009A7AE2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ل</w:t>
      </w:r>
      <w:r w:rsidR="009A7AE2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ام</w:t>
      </w:r>
      <w:r w:rsidR="009A7AE2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ة</w:t>
      </w:r>
      <w:r w:rsidR="00216995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ُ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إبراهيم</w:t>
      </w:r>
      <w:r w:rsidR="00216995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ُ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بن</w:t>
      </w:r>
      <w:r w:rsidR="00216995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ُ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موسى بن</w:t>
      </w:r>
      <w:r w:rsidR="00216995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ُ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محمد</w:t>
      </w:r>
      <w:r w:rsidR="00216995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ٍ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الشاطبي</w:t>
      </w:r>
      <w:r w:rsidR="00216995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ِّ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المالكي</w:t>
      </w:r>
      <w:r w:rsidR="00216995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ِّ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:"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فمعلوم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ٌ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 xml:space="preserve"> أن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 xml:space="preserve"> إقامة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َ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 xml:space="preserve"> الم</w:t>
      </w:r>
      <w:r w:rsidR="0018438D" w:rsidRPr="00DD7496">
        <w:rPr>
          <w:rFonts w:ascii="Traditional Arabic" w:hAnsi="Traditional Arabic" w:cs="Traditional Arabic"/>
          <w:sz w:val="32"/>
          <w:szCs w:val="32"/>
          <w:rtl/>
        </w:rPr>
        <w:t>َ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و</w:t>
      </w:r>
      <w:r w:rsidR="0018438D" w:rsidRPr="00DD7496">
        <w:rPr>
          <w:rFonts w:ascii="Traditional Arabic" w:hAnsi="Traditional Arabic" w:cs="Traditional Arabic"/>
          <w:sz w:val="32"/>
          <w:szCs w:val="32"/>
          <w:rtl/>
        </w:rPr>
        <w:t>ْ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لد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ِ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 xml:space="preserve"> على الو</w:t>
      </w:r>
      <w:r w:rsidR="0018438D" w:rsidRPr="00DD7496">
        <w:rPr>
          <w:rFonts w:ascii="Traditional Arabic" w:hAnsi="Traditional Arabic" w:cs="Traditional Arabic"/>
          <w:sz w:val="32"/>
          <w:szCs w:val="32"/>
          <w:rtl/>
        </w:rPr>
        <w:t>َ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ص</w:t>
      </w:r>
      <w:r w:rsidR="0018438D" w:rsidRPr="00DD7496">
        <w:rPr>
          <w:rFonts w:ascii="Traditional Arabic" w:hAnsi="Traditional Arabic" w:cs="Traditional Arabic"/>
          <w:sz w:val="32"/>
          <w:szCs w:val="32"/>
          <w:rtl/>
        </w:rPr>
        <w:t>ْ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ف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ِ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 xml:space="preserve"> الم</w:t>
      </w:r>
      <w:r w:rsidR="0018438D" w:rsidRPr="00DD7496">
        <w:rPr>
          <w:rFonts w:ascii="Traditional Arabic" w:hAnsi="Traditional Arabic" w:cs="Traditional Arabic"/>
          <w:sz w:val="32"/>
          <w:szCs w:val="32"/>
          <w:rtl/>
        </w:rPr>
        <w:t>َ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ع</w:t>
      </w:r>
      <w:r w:rsidR="0018438D" w:rsidRPr="00DD7496">
        <w:rPr>
          <w:rFonts w:ascii="Traditional Arabic" w:hAnsi="Traditional Arabic" w:cs="Traditional Arabic"/>
          <w:sz w:val="32"/>
          <w:szCs w:val="32"/>
          <w:rtl/>
        </w:rPr>
        <w:t>ْ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ه</w:t>
      </w:r>
      <w:r w:rsidR="0018438D" w:rsidRPr="00DD7496">
        <w:rPr>
          <w:rFonts w:ascii="Traditional Arabic" w:hAnsi="Traditional Arabic" w:cs="Traditional Arabic"/>
          <w:sz w:val="32"/>
          <w:szCs w:val="32"/>
          <w:rtl/>
        </w:rPr>
        <w:t>ُ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ود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ِ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 xml:space="preserve"> ب</w:t>
      </w:r>
      <w:r w:rsidR="0018438D" w:rsidRPr="00DD7496">
        <w:rPr>
          <w:rFonts w:ascii="Traditional Arabic" w:hAnsi="Traditional Arabic" w:cs="Traditional Arabic"/>
          <w:sz w:val="32"/>
          <w:szCs w:val="32"/>
          <w:rtl/>
        </w:rPr>
        <w:t>َ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ين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َ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 xml:space="preserve"> الن</w:t>
      </w:r>
      <w:r w:rsidR="0018438D" w:rsidRPr="00DD749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اس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ِ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 xml:space="preserve"> ب</w:t>
      </w:r>
      <w:r w:rsidR="0018438D" w:rsidRPr="00DD7496">
        <w:rPr>
          <w:rFonts w:ascii="Traditional Arabic" w:hAnsi="Traditional Arabic" w:cs="Traditional Arabic"/>
          <w:sz w:val="32"/>
          <w:szCs w:val="32"/>
          <w:rtl/>
        </w:rPr>
        <w:t>ِ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د</w:t>
      </w:r>
      <w:r w:rsidR="0018438D" w:rsidRPr="00DD7496">
        <w:rPr>
          <w:rFonts w:ascii="Traditional Arabic" w:hAnsi="Traditional Arabic" w:cs="Traditional Arabic"/>
          <w:sz w:val="32"/>
          <w:szCs w:val="32"/>
          <w:rtl/>
        </w:rPr>
        <w:t>َ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ع</w:t>
      </w:r>
      <w:r w:rsidR="0018438D" w:rsidRPr="00DD7496">
        <w:rPr>
          <w:rFonts w:ascii="Traditional Arabic" w:hAnsi="Traditional Arabic" w:cs="Traditional Arabic"/>
          <w:sz w:val="32"/>
          <w:szCs w:val="32"/>
          <w:rtl/>
        </w:rPr>
        <w:t>َ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ة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ٌ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 xml:space="preserve"> محدثة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ٌ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، وك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ُ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ل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ُّ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 xml:space="preserve"> بدعة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ٍ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 xml:space="preserve"> ضلالة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ٌ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؛ فالإنفاق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ُ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 xml:space="preserve"> على إقامة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ِ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 xml:space="preserve"> البدعة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ِ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 xml:space="preserve"> لا يجوز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ُ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، والوصية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ُ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 xml:space="preserve"> به غير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ُ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 xml:space="preserve"> نافذة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ٍ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؛ بل ي</w:t>
      </w:r>
      <w:r w:rsidR="0018438D" w:rsidRPr="00DD7496">
        <w:rPr>
          <w:rFonts w:ascii="Traditional Arabic" w:hAnsi="Traditional Arabic" w:cs="Traditional Arabic"/>
          <w:sz w:val="32"/>
          <w:szCs w:val="32"/>
          <w:rtl/>
        </w:rPr>
        <w:t>َ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ج</w:t>
      </w:r>
      <w:r w:rsidR="0018438D" w:rsidRPr="00DD7496">
        <w:rPr>
          <w:rFonts w:ascii="Traditional Arabic" w:hAnsi="Traditional Arabic" w:cs="Traditional Arabic"/>
          <w:sz w:val="32"/>
          <w:szCs w:val="32"/>
          <w:rtl/>
        </w:rPr>
        <w:t>ِ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ب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ُ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 xml:space="preserve"> على القاض</w:t>
      </w:r>
      <w:r w:rsidR="0018438D" w:rsidRPr="00DD7496">
        <w:rPr>
          <w:rFonts w:ascii="Traditional Arabic" w:hAnsi="Traditional Arabic" w:cs="Traditional Arabic"/>
          <w:sz w:val="32"/>
          <w:szCs w:val="32"/>
          <w:rtl/>
        </w:rPr>
        <w:t>ِ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ي ف</w:t>
      </w:r>
      <w:r w:rsidR="0018438D" w:rsidRPr="00DD7496">
        <w:rPr>
          <w:rFonts w:ascii="Traditional Arabic" w:hAnsi="Traditional Arabic" w:cs="Traditional Arabic"/>
          <w:sz w:val="32"/>
          <w:szCs w:val="32"/>
          <w:rtl/>
        </w:rPr>
        <w:t>َ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س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ْ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خ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ُ</w:t>
      </w:r>
      <w:r w:rsidR="006B2C54" w:rsidRPr="00DD7496">
        <w:rPr>
          <w:rFonts w:ascii="Traditional Arabic" w:hAnsi="Traditional Arabic" w:cs="Traditional Arabic"/>
          <w:sz w:val="32"/>
          <w:szCs w:val="32"/>
          <w:rtl/>
        </w:rPr>
        <w:t>ه</w:t>
      </w:r>
      <w:r w:rsidR="00216995" w:rsidRPr="00DD7496">
        <w:rPr>
          <w:rFonts w:ascii="Traditional Arabic" w:hAnsi="Traditional Arabic" w:cs="Traditional Arabic"/>
          <w:sz w:val="32"/>
          <w:szCs w:val="32"/>
          <w:rtl/>
        </w:rPr>
        <w:t>ُ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"</w:t>
      </w:r>
      <w:r w:rsidR="006B2C54" w:rsidRPr="000A6C56">
        <w:rPr>
          <w:rFonts w:ascii="Traditional Arabic" w:hAnsi="Traditional Arabic" w:cs="Traditional Arabic"/>
          <w:sz w:val="32"/>
          <w:szCs w:val="32"/>
          <w:rtl/>
        </w:rPr>
        <w:t>(9)</w:t>
      </w:r>
    </w:p>
    <w:p w:rsidR="006B2C54" w:rsidRPr="000A6C56" w:rsidRDefault="006B2C54" w:rsidP="00DD7496">
      <w:pPr>
        <w:pStyle w:val="ListParagraph"/>
        <w:numPr>
          <w:ilvl w:val="0"/>
          <w:numId w:val="9"/>
        </w:numPr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قال</w:t>
      </w:r>
      <w:r w:rsidR="0018438D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الع</w:t>
      </w:r>
      <w:r w:rsidR="0018438D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ل</w:t>
      </w:r>
      <w:r w:rsidR="0018438D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ام</w:t>
      </w:r>
      <w:r w:rsidR="0018438D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ة</w:t>
      </w:r>
      <w:r w:rsidR="00533492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ُ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أبو ع</w:t>
      </w:r>
      <w:r w:rsidR="0018438D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بد</w:t>
      </w:r>
      <w:r w:rsidR="000E712F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ِ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الله</w:t>
      </w:r>
      <w:r w:rsidR="000E712F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ِ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م</w:t>
      </w:r>
      <w:r w:rsidR="0018438D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ُ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ح</w:t>
      </w:r>
      <w:r w:rsidR="0018438D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م</w:t>
      </w:r>
      <w:r w:rsidR="0018438D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د</w:t>
      </w:r>
      <w:r w:rsidR="000E712F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ُ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الح</w:t>
      </w:r>
      <w:r w:rsidR="0018438D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ف</w:t>
      </w:r>
      <w:r w:rsidR="0018438D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ار</w:t>
      </w:r>
      <w:r w:rsidR="000E712F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ُ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الغ</w:t>
      </w:r>
      <w:r w:rsidR="0018438D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ِ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ر</w:t>
      </w:r>
      <w:r w:rsidR="0018438D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ْ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ن</w:t>
      </w:r>
      <w:r w:rsidR="0018438D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اط</w:t>
      </w:r>
      <w:r w:rsidR="0018438D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ِ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ي المالكي</w:t>
      </w:r>
      <w:r w:rsidR="000E712F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ُّ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:"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لة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الم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و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د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لم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ي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ك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ن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الس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لف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الص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الح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يج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ت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م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ع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و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ن ف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يها لل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ع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ب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ادة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، ولا يف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ع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و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ن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ف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يها زي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اد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ة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ً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ع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ى س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ائ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ر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ليالي الس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نة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؛ لأن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النبي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لا ي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عظ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م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إلا بالوج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الذي ش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ر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ع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به تعظ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يم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 ، وتعظيم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 من أعظ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م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الق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ر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ب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إلى الله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، لكن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يتقر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ب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إلى الله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جل</w:t>
      </w:r>
      <w:r w:rsidR="000E712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جلاله بما ش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رع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، والد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ليل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ع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ى أن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الس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لف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لم ي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ك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ونوا ي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ز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يد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ون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ف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يها أن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م اخ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ت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لف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وا ف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يها، فق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يل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307A32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: 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إن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ه 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-</w:t>
      </w:r>
      <w:r w:rsidR="00533492" w:rsidRPr="000A6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ص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لَّى اللهُ عليِه و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سلَّمَ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-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و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د في رم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ض</w:t>
      </w:r>
      <w:r w:rsidR="0018438D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ان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، وق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يل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307A32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: 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في ر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ب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يع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الأ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و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، </w:t>
      </w:r>
      <w:r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واخ</w:t>
      </w:r>
      <w:r w:rsidR="0007075C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ْ</w:t>
      </w:r>
      <w:r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ت</w:t>
      </w:r>
      <w:r w:rsidR="0007075C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ُ</w:t>
      </w:r>
      <w:r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ل</w:t>
      </w:r>
      <w:r w:rsidR="0007075C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ِ</w:t>
      </w:r>
      <w:r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ف</w:t>
      </w:r>
      <w:r w:rsidR="0007075C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َ</w:t>
      </w:r>
      <w:r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 xml:space="preserve"> في أي يوم</w:t>
      </w:r>
      <w:r w:rsidR="0007075C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ٍ</w:t>
      </w:r>
      <w:r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 xml:space="preserve"> ول</w:t>
      </w:r>
      <w:r w:rsidR="0007075C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ِ</w:t>
      </w:r>
      <w:r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د</w:t>
      </w:r>
      <w:r w:rsidR="0007075C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َ</w:t>
      </w:r>
      <w:r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 xml:space="preserve"> ف</w:t>
      </w:r>
      <w:r w:rsidR="0007075C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ِ</w:t>
      </w:r>
      <w:r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يه على أربع</w:t>
      </w:r>
      <w:r w:rsidR="0007075C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َ</w:t>
      </w:r>
      <w:r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ة</w:t>
      </w:r>
      <w:r w:rsidR="0007075C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ِ</w:t>
      </w:r>
      <w:r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 xml:space="preserve"> أق</w:t>
      </w:r>
      <w:r w:rsidR="0007075C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ْ</w:t>
      </w:r>
      <w:r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وال</w:t>
      </w:r>
      <w:r w:rsidR="00533492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ٍ</w:t>
      </w:r>
      <w:r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 xml:space="preserve"> </w:t>
      </w:r>
      <w:r w:rsidR="009140E1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!</w:t>
      </w:r>
      <w:r w:rsidR="009140E1" w:rsidRPr="00DD7496">
        <w:rPr>
          <w:rFonts w:ascii="Traditional Arabic" w:hAnsi="Traditional Arabic" w:cs="Traditional Arabic"/>
          <w:color w:val="FF0000"/>
          <w:sz w:val="32"/>
          <w:szCs w:val="32"/>
          <w:shd w:val="clear" w:color="auto" w:fill="F5F5FF"/>
          <w:rtl/>
        </w:rPr>
        <w:t xml:space="preserve"> 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فلو كانت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تلك الليلة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تحدث فيها عبادة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ٌ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بولادة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خير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الخلق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صلَّى اللهُ عليِه وسلَّمَ -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لكان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ت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مع</w:t>
      </w:r>
      <w:r w:rsidR="0007075C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وم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ة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ً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مش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ورة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ً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لا يق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ع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فيها اخ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تل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اف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ٌ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، ولكن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لم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ت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ش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رع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ز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ادة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تع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ظ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يم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ٍ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، ألا ت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رى أن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يوم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الج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م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ع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ة</w:t>
      </w:r>
      <w:r w:rsidR="0053349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خ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ير</w:t>
      </w:r>
      <w:r w:rsidR="001D7B5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ي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وم</w:t>
      </w:r>
      <w:r w:rsidR="001D7B5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ٍ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ط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ع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ت</w:t>
      </w:r>
      <w:r w:rsidR="001D7B5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ع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يه الش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م</w:t>
      </w:r>
      <w:r w:rsidR="005A3EF4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س</w:t>
      </w:r>
      <w:r w:rsidR="001D7B5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! وأف</w:t>
      </w:r>
      <w:r w:rsidR="008E1D8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ض</w:t>
      </w:r>
      <w:r w:rsidR="008E1D8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</w:t>
      </w:r>
      <w:r w:rsidR="001D7B5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ما ي</w:t>
      </w:r>
      <w:r w:rsidR="001D7B5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فعل</w:t>
      </w:r>
      <w:r w:rsidR="001D7B5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في الي</w:t>
      </w:r>
      <w:r w:rsidR="004A4F18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وم</w:t>
      </w:r>
      <w:r w:rsidR="001D7B5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الف</w:t>
      </w:r>
      <w:r w:rsidR="004A4F18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اض</w:t>
      </w:r>
      <w:r w:rsidR="004A4F18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</w:t>
      </w:r>
      <w:r w:rsidR="001D7B5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ص</w:t>
      </w:r>
      <w:r w:rsidR="004A4F18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و</w:t>
      </w:r>
      <w:r w:rsidR="004A4F18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م</w:t>
      </w:r>
      <w:r w:rsidR="001D7B5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ه، وقد</w:t>
      </w:r>
      <w:r w:rsidR="004A4F18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نهى النبي</w:t>
      </w:r>
      <w:r w:rsidR="001D7B52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</w:t>
      </w:r>
      <w:r w:rsidR="00B101D6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–ص</w:t>
      </w:r>
      <w:r w:rsidR="004A4F18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B101D6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</w:t>
      </w:r>
      <w:r w:rsidR="004A4F18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="00B101D6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ى اللهُ ع</w:t>
      </w:r>
      <w:r w:rsidR="004A4F18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B101D6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ليه وسلَّم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عن صوم</w:t>
      </w:r>
      <w:r w:rsidR="00B101D6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يوم</w:t>
      </w:r>
      <w:r w:rsidR="00B101D6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الجمعة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، فدل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هذا على أن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 لا تحدث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عبادة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ٌ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في زمان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ٍ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ولا في مكان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ٍ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إلا إن ش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رعت، وما لم يشرع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لا ي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فعل، إذ لا يأتي آخر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هذه الأمة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بأهدى مما أتى به أوله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ا، ولو ف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ت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ح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هذا الباب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لجاء قوم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ٌ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فقالوا</w:t>
      </w:r>
      <w:r w:rsidR="00307A32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: 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يوم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هجرت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 إلى المدينة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يوم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ٌ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أعز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الله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فيه الإسلام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، فيجتمع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فيه وي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تعبد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! ويقول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آخرون</w:t>
      </w:r>
      <w:r w:rsidR="00307A32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: 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الليلة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التي أ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سري به فيها حصل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له فيها من الشرف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ما لا ي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قد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ر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قدر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ه، فتحدث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فيها عبادة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ٌ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فلا يقف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ذلك عند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حد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ٍ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، والخير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كل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 في اتباع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السلف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الصالح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الذين اختارهم الله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له، فما فعلوا فعل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ناه، وما تركوا تركناه، فإذا تقر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ر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هذا ظهر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أن الاجتماع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في تلك الليلة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ليس بمطلوب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ٍ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شرع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ً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ا، بل ي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ؤمر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بترك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9140E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"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(10)</w:t>
      </w:r>
    </w:p>
    <w:p w:rsidR="006B2C54" w:rsidRPr="000A6C56" w:rsidRDefault="006B2C54" w:rsidP="00DD7496">
      <w:pPr>
        <w:pStyle w:val="ListParagraph"/>
        <w:numPr>
          <w:ilvl w:val="0"/>
          <w:numId w:val="9"/>
        </w:num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قال 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العلامة</w:t>
      </w:r>
      <w:r w:rsidR="002C2511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ُ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أحمد</w:t>
      </w:r>
      <w:r w:rsidR="002C2511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ُ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بن</w:t>
      </w:r>
      <w:r w:rsidR="002C2511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ُ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عبد</w:t>
      </w:r>
      <w:r w:rsidR="002C2511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ِ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الرحيم</w:t>
      </w:r>
      <w:r w:rsidR="002C2511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ِ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أبو زرعة</w:t>
      </w:r>
      <w:r w:rsidR="002C2511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ِ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العراقي</w:t>
      </w:r>
      <w:r w:rsidR="002C2511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ِّ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الشافعي</w:t>
      </w:r>
      <w:r w:rsidR="002C2511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ِّ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:"</w:t>
      </w:r>
      <w:r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لا نعلم</w:t>
      </w:r>
      <w:r w:rsidR="002C2511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ُ</w:t>
      </w:r>
      <w:r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ذلك – أي عمل</w:t>
      </w:r>
      <w:r w:rsidR="002C2511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َ</w:t>
      </w:r>
      <w:r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المولد</w:t>
      </w:r>
      <w:r w:rsidR="002C2511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ِ</w:t>
      </w:r>
      <w:r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– ولو بإطعام</w:t>
      </w:r>
      <w:r w:rsidR="002C2511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ِ</w:t>
      </w:r>
      <w:r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الطعام</w:t>
      </w:r>
      <w:r w:rsidR="002C2511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ِ</w:t>
      </w:r>
      <w:r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عن السلف</w:t>
      </w:r>
      <w:r w:rsidR="002C2511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ِ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"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(11)</w:t>
      </w:r>
    </w:p>
    <w:p w:rsidR="00F11507" w:rsidRPr="000A6C56" w:rsidRDefault="006B2C54" w:rsidP="00DD7496">
      <w:pPr>
        <w:pStyle w:val="ListParagraph"/>
        <w:numPr>
          <w:ilvl w:val="0"/>
          <w:numId w:val="9"/>
        </w:num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قال</w:t>
      </w:r>
      <w:r w:rsidR="009140E1" w:rsidRPr="000A6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140E1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العلامة</w:t>
      </w:r>
      <w:r w:rsidR="002C2511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ُ</w:t>
      </w:r>
      <w:r w:rsidR="009140E1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ابن</w:t>
      </w:r>
      <w:r w:rsidR="002C2511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ُ</w:t>
      </w:r>
      <w:r w:rsidR="009140E1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الحاج</w:t>
      </w:r>
      <w:r w:rsidR="002C2511" w:rsidRPr="00DD749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ِ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:"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>ذلك زيادة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 xml:space="preserve"> في الدين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>، ليس من عمل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السلف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الماض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>ين، اتباع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السلف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 xml:space="preserve"> أولى – بل أوجب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 xml:space="preserve"> – من أن يزيد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 xml:space="preserve"> نية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 xml:space="preserve"> مخالفة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ٍ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 xml:space="preserve"> لما كانوا عليه، لأنهم أشد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ُّ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الناس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 xml:space="preserve"> اتباع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ً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>ا لسنة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 xml:space="preserve"> رسول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الله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 xml:space="preserve"> صل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>ى الله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 xml:space="preserve"> عليه وسل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>م وتعظيم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ً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>ا له ولسنت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>ه، ولهم قدم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السبق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 xml:space="preserve"> في المبادرة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 xml:space="preserve"> إلى ذلك، ولم ي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>نقل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 xml:space="preserve"> عن أحد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ٍ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 xml:space="preserve"> منهم أن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>ه نوى المولد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>، ونحن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 xml:space="preserve"> لهم ت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>ب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>ع</w:t>
      </w:r>
      <w:r w:rsidR="002C2511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"</w:t>
      </w:r>
      <w:r w:rsidR="00F11507" w:rsidRPr="000A6C56">
        <w:rPr>
          <w:rFonts w:ascii="Traditional Arabic" w:hAnsi="Traditional Arabic" w:cs="Traditional Arabic"/>
          <w:sz w:val="32"/>
          <w:szCs w:val="32"/>
          <w:rtl/>
        </w:rPr>
        <w:t>(12)</w:t>
      </w:r>
    </w:p>
    <w:p w:rsidR="00F11507" w:rsidRPr="000A6C56" w:rsidRDefault="00F11507" w:rsidP="00DD7496">
      <w:pPr>
        <w:pStyle w:val="ListParagraph"/>
        <w:numPr>
          <w:ilvl w:val="0"/>
          <w:numId w:val="9"/>
        </w:num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قال 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ابن</w:t>
      </w:r>
      <w:r w:rsidR="002C2511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ُ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تيم</w:t>
      </w:r>
      <w:r w:rsidR="002C2511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ِّ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ية</w:t>
      </w:r>
      <w:r w:rsidR="002C2511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الحن</w:t>
      </w:r>
      <w:r w:rsidR="00A3538A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ْ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ب</w:t>
      </w:r>
      <w:r w:rsidR="00A3538A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لي</w:t>
      </w:r>
      <w:r w:rsidR="00A3538A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ُّ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:"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ما ي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ح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د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ث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 ب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ع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ض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الن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اس</w:t>
      </w:r>
      <w:r w:rsidR="002C2511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إم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 م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ضاه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اة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ٌ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للن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ص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ار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ى في م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يلاد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ع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يس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ى وإم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 محبة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ٌ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للنب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 - ص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ى الله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عل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 وس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َّم - وتع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ظ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يمًا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له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م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ن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اتخاذ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م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ول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د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الن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بي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- صل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ى الله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علي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 وسل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َّم – عيدًا 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مع اختلاف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الناس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في مولد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 فإن هذا لم يف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ع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 الس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ف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م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ع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ق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يام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الم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ق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ت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ض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ى له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وع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د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م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الم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ان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ع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 ولو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ك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ان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خي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رًا م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ح</w:t>
      </w:r>
      <w:r w:rsidR="00A3538A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ضًا أو راج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حًا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كان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الس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ف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أحق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به من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 فإنه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م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كانوا أشد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محبة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ً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للنبي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- ص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ى الله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علي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ِّ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 وس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م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- وتعظ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يمًا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له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م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ن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 وه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م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على الخ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ر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أح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رص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وإنم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 كان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ت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م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حبت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 وتعظ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يم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 في م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تاب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ع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ت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 وطاع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ت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 واتب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اع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أمر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 وإح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ياء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س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ن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ت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ِه ظاه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رًا وباط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نًا 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ونش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ر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ما ب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عث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به والجهاد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على ذلك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بالقل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ب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والي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د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والل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س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ان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وأكثر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ه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ؤلاء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الذ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ين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تج</w:t>
      </w:r>
      <w:r w:rsidR="00DD749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د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م ح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رص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اء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عل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ى ه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ذه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بد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ع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ت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ج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د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م فات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رين في أم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ر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الر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س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ول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- صل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ى الله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علي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 وس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ل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م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- مم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 أ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مر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وا بالن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ش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اط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ف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يه وإنم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ا ه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م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بمنزلة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من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ي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حل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ي الم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ص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ح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ف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ولا ي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ق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رأ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في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 أو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ي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ق</w:t>
      </w:r>
      <w:r w:rsidR="00630925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رأ</w:t>
      </w:r>
      <w:r w:rsidR="0002627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في</w:t>
      </w:r>
      <w:r w:rsidR="0002627F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ِ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 ولا يتب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َّ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ع</w:t>
      </w:r>
      <w:r w:rsidR="002A5429"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ُ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>ه</w:t>
      </w:r>
      <w:r w:rsidR="0002627F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"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(13)</w:t>
      </w:r>
    </w:p>
    <w:p w:rsidR="00F11507" w:rsidRPr="000A6C56" w:rsidRDefault="00F11507" w:rsidP="00DD7496">
      <w:pPr>
        <w:pStyle w:val="ListParagraph"/>
        <w:numPr>
          <w:ilvl w:val="0"/>
          <w:numId w:val="9"/>
        </w:num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قال 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العل</w:t>
      </w:r>
      <w:r w:rsidR="0002627F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ام</w:t>
      </w:r>
      <w:r w:rsidR="0002627F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ة</w:t>
      </w:r>
      <w:r w:rsidR="0002627F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ُ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الع</w:t>
      </w:r>
      <w:r w:rsidR="0002627F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د</w:t>
      </w:r>
      <w:r w:rsidR="0002627F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و</w:t>
      </w:r>
      <w:r w:rsidR="0002627F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ي</w:t>
      </w:r>
      <w:r w:rsidR="0002627F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ُّ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المال</w:t>
      </w:r>
      <w:r w:rsidR="0002627F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ِ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ك</w:t>
      </w:r>
      <w:r w:rsidR="0002627F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ِ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ي</w:t>
      </w:r>
      <w:r w:rsidR="0002627F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ُّ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:"</w:t>
      </w:r>
      <w:r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02627F"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02627F"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02627F"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المو</w:t>
      </w:r>
      <w:r w:rsidR="0002627F"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ْ</w:t>
      </w:r>
      <w:r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لد</w:t>
      </w:r>
      <w:r w:rsidR="002A5429"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ِ</w:t>
      </w:r>
      <w:r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مك</w:t>
      </w:r>
      <w:r w:rsidR="0002627F"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ْ</w:t>
      </w:r>
      <w:r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02627F"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ُ</w:t>
      </w:r>
      <w:r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وه</w:t>
      </w:r>
      <w:r w:rsidR="002A5429"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ٌ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"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(14)</w:t>
      </w:r>
    </w:p>
    <w:p w:rsidR="00F11507" w:rsidRPr="000A6C56" w:rsidRDefault="00F11507" w:rsidP="00DD7496">
      <w:pPr>
        <w:pStyle w:val="ListParagraph"/>
        <w:numPr>
          <w:ilvl w:val="0"/>
          <w:numId w:val="9"/>
        </w:num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قال</w:t>
      </w:r>
      <w:r w:rsidR="0002627F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العل</w:t>
      </w:r>
      <w:r w:rsidR="0002627F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</w:t>
      </w:r>
      <w:r w:rsidR="0002627F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مة</w:t>
      </w:r>
      <w:r w:rsidR="002A5429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ُ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م</w:t>
      </w:r>
      <w:r w:rsidR="0002627F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ُ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ح</w:t>
      </w:r>
      <w:r w:rsidR="0002627F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م</w:t>
      </w:r>
      <w:r w:rsidR="0002627F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د</w:t>
      </w:r>
      <w:r w:rsidR="002A5429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ُ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عل</w:t>
      </w:r>
      <w:r w:rsidR="0002627F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يش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:"</w:t>
      </w:r>
      <w:r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DF7354"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DF7354"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2A5429"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ُ</w:t>
      </w:r>
      <w:r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المولد</w:t>
      </w:r>
      <w:r w:rsidR="002A5429"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ِ</w:t>
      </w:r>
      <w:r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02627F"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َ</w:t>
      </w:r>
      <w:r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02627F"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ْ</w:t>
      </w:r>
      <w:r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روه</w:t>
      </w:r>
      <w:r w:rsidR="002A5429" w:rsidRPr="00F1785F">
        <w:rPr>
          <w:rFonts w:ascii="Traditional Arabic" w:hAnsi="Traditional Arabic" w:cs="Traditional Arabic"/>
          <w:b/>
          <w:bCs/>
          <w:sz w:val="32"/>
          <w:szCs w:val="32"/>
          <w:rtl/>
        </w:rPr>
        <w:t>ٌ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"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(15)</w:t>
      </w:r>
    </w:p>
    <w:p w:rsidR="006B2C54" w:rsidRPr="000A6C56" w:rsidRDefault="00F11507" w:rsidP="00DD7496">
      <w:pPr>
        <w:pStyle w:val="ListParagraph"/>
        <w:numPr>
          <w:ilvl w:val="0"/>
          <w:numId w:val="9"/>
        </w:num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قال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الع</w:t>
      </w:r>
      <w:r w:rsidR="00DF7354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ل</w:t>
      </w:r>
      <w:r w:rsidR="00DF7354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امة</w:t>
      </w:r>
      <w:r w:rsidR="00DF7354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 xml:space="preserve"> الش</w:t>
      </w:r>
      <w:r w:rsidR="00DF7354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َّ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و</w:t>
      </w:r>
      <w:r w:rsidR="00DF7354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ْ</w:t>
      </w:r>
      <w:r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كاني</w:t>
      </w:r>
      <w:r w:rsidR="002A5429" w:rsidRPr="00DD7496"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</w:rPr>
        <w:t>ُّ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:"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لم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ْ</w:t>
      </w:r>
      <w:r w:rsidRPr="000A6C56">
        <w:rPr>
          <w:rFonts w:ascii="Traditional Arabic" w:hAnsi="Traditional Arabic" w:cs="Traditional Arabic"/>
          <w:color w:val="000000"/>
          <w:sz w:val="32"/>
          <w:szCs w:val="32"/>
          <w:shd w:val="clear" w:color="auto" w:fill="F5F5FF"/>
          <w:rtl/>
        </w:rPr>
        <w:t xml:space="preserve"> 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أج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َ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د</w:t>
      </w:r>
      <w:r w:rsidR="002A5429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ْ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 xml:space="preserve"> إلى الآن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َ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 xml:space="preserve"> د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َ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ل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ِ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يلاً ي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َ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د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ُ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ل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ُّ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 xml:space="preserve"> على ث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ُ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ب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ُو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ت</w:t>
      </w:r>
      <w:r w:rsidR="002A5429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ِ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ه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ِ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 xml:space="preserve"> م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ِ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ن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ْ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 xml:space="preserve"> ك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ِ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ت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َ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اب</w:t>
      </w:r>
      <w:r w:rsidR="002A5429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ِ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، ولا س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ُ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ن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َّ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ة</w:t>
      </w:r>
      <w:r w:rsidR="002A5429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ٍ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، ولا إج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ْـ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م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َـ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اع</w:t>
      </w:r>
      <w:r w:rsidR="002A5429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ٍ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، ولا ق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ِ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ياس</w:t>
      </w:r>
      <w:r w:rsidR="002A5429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ٍ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، ولا اس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ْ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ت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َ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د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ْ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لال</w:t>
      </w:r>
      <w:r w:rsidR="002A5429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ٍ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؛ بل أج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ْـ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م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َ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ع</w:t>
      </w:r>
      <w:r w:rsidR="002A5429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َ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 xml:space="preserve"> الم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ُ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س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ْ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ل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ِ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م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ُ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ون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َ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 xml:space="preserve"> أنَّه لم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ْ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 xml:space="preserve"> ي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ُ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وج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َ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د</w:t>
      </w:r>
      <w:r w:rsidR="002A5429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ْ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 xml:space="preserve"> في عص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ْ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ر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ِ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 xml:space="preserve"> خير</w:t>
      </w:r>
      <w:r w:rsidR="002A5429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ِ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 xml:space="preserve"> الق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ُ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رون</w:t>
      </w:r>
      <w:r w:rsidR="002A5429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ِ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، ولا الذ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ِ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ين يلون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َ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ه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ُ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م ولا الذين يلون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ـَ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ه</w:t>
      </w:r>
      <w:r w:rsidR="00DF7354"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ُ</w:t>
      </w:r>
      <w:r w:rsidRPr="00F1785F">
        <w:rPr>
          <w:rFonts w:ascii="Traditional Arabic" w:hAnsi="Traditional Arabic" w:cs="Traditional Arabic"/>
          <w:b/>
          <w:bCs/>
          <w:color w:val="FF0000"/>
          <w:sz w:val="32"/>
          <w:szCs w:val="32"/>
          <w:shd w:val="clear" w:color="auto" w:fill="F5F5FF"/>
          <w:rtl/>
        </w:rPr>
        <w:t>م</w:t>
      </w:r>
      <w:r w:rsidRPr="00F1785F">
        <w:rPr>
          <w:rFonts w:ascii="Traditional Arabic" w:hAnsi="Traditional Arabic" w:cs="Traditional Arabic"/>
          <w:color w:val="FF0000"/>
          <w:sz w:val="32"/>
          <w:szCs w:val="32"/>
          <w:rtl/>
        </w:rPr>
        <w:t xml:space="preserve"> 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"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(16)</w:t>
      </w:r>
    </w:p>
    <w:p w:rsidR="00F11507" w:rsidRPr="000A6C56" w:rsidRDefault="00490201" w:rsidP="00DD7496">
      <w:pPr>
        <w:pBdr>
          <w:bottom w:val="single" w:sz="12" w:space="1" w:color="auto"/>
        </w:pBdr>
        <w:spacing w:after="0" w:line="240" w:lineRule="auto"/>
        <w:ind w:left="360" w:firstLine="227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هذا والله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ت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ع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الى أعلى وأع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، وص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ى الله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وس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لم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َّ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وبار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ك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على نبي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ِّ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نا م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ح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د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ٍ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وعل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ى آل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 وأص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ح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اب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ه أج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ْـ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ع</w:t>
      </w:r>
      <w:r w:rsidR="00DF7354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ين.</w:t>
      </w:r>
    </w:p>
    <w:p w:rsidR="009A7AB4" w:rsidRPr="000A6C56" w:rsidRDefault="009A7AB4" w:rsidP="00DD7496">
      <w:pPr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2C5D55" w:rsidRPr="000A6C56" w:rsidRDefault="002C5D55" w:rsidP="00DD7496">
      <w:pPr>
        <w:pStyle w:val="ListParagraph"/>
        <w:numPr>
          <w:ilvl w:val="0"/>
          <w:numId w:val="6"/>
        </w:num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م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ت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ف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ق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</w:t>
      </w:r>
      <w:r w:rsidR="00307A3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أخ</w:t>
      </w:r>
      <w:r w:rsidR="008064DB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ر</w:t>
      </w:r>
      <w:r w:rsidR="008064DB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جه</w:t>
      </w:r>
      <w:r w:rsidR="008064DB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الب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خ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اري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(2697)، ومسلم (1718)، وغيره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ما.</w:t>
      </w:r>
    </w:p>
    <w:p w:rsidR="002C5D55" w:rsidRPr="000A6C56" w:rsidRDefault="002C5D55" w:rsidP="00DD7496">
      <w:pPr>
        <w:pStyle w:val="ListParagraph"/>
        <w:numPr>
          <w:ilvl w:val="0"/>
          <w:numId w:val="6"/>
        </w:num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ج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ام</w:t>
      </w:r>
      <w:r w:rsidR="000A6C56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="000A6C56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لوم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والح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ك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م ص83 دار العقيدة.</w:t>
      </w:r>
    </w:p>
    <w:p w:rsidR="002C5D55" w:rsidRPr="000A6C56" w:rsidRDefault="002C5D55" w:rsidP="00DD7496">
      <w:pPr>
        <w:pStyle w:val="ListParagraph"/>
        <w:numPr>
          <w:ilvl w:val="0"/>
          <w:numId w:val="6"/>
        </w:num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المصدر السابق ص 83، 84</w:t>
      </w:r>
    </w:p>
    <w:p w:rsidR="002C5D55" w:rsidRPr="000A6C56" w:rsidRDefault="002C5D55" w:rsidP="00DD7496">
      <w:pPr>
        <w:pStyle w:val="ListParagraph"/>
        <w:numPr>
          <w:ilvl w:val="0"/>
          <w:numId w:val="6"/>
        </w:num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شرح النووي على مسلم (12/ 19) دار المكتب الثقافي.</w:t>
      </w:r>
    </w:p>
    <w:p w:rsidR="002C5D55" w:rsidRPr="000A6C56" w:rsidRDefault="002C5D55" w:rsidP="00DD7496">
      <w:pPr>
        <w:pStyle w:val="ListParagraph"/>
        <w:numPr>
          <w:ilvl w:val="0"/>
          <w:numId w:val="6"/>
        </w:num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المصدر السابق.</w:t>
      </w:r>
    </w:p>
    <w:p w:rsidR="002C5D55" w:rsidRPr="000A6C56" w:rsidRDefault="002C5D55" w:rsidP="00DD7496">
      <w:pPr>
        <w:pStyle w:val="ListParagraph"/>
        <w:numPr>
          <w:ilvl w:val="0"/>
          <w:numId w:val="6"/>
        </w:num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الاع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ت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ص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ام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للشاط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بي ص 54 دار التوفيقية.</w:t>
      </w:r>
    </w:p>
    <w:p w:rsidR="002C5D55" w:rsidRPr="000A6C56" w:rsidRDefault="002C5D55" w:rsidP="00DD7496">
      <w:pPr>
        <w:pStyle w:val="ListParagraph"/>
        <w:numPr>
          <w:ilvl w:val="0"/>
          <w:numId w:val="6"/>
        </w:num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صحيح</w:t>
      </w:r>
      <w:r w:rsidR="00307A3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أخ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ر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جه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أحمد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(16519)، وأبو داود (4607)، والترمذي (2676)وغيرهم.</w:t>
      </w:r>
    </w:p>
    <w:p w:rsidR="00490201" w:rsidRPr="000A6C56" w:rsidRDefault="00490201" w:rsidP="00DD7496">
      <w:pPr>
        <w:pStyle w:val="ListParagraph"/>
        <w:numPr>
          <w:ilvl w:val="0"/>
          <w:numId w:val="6"/>
        </w:num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المورد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في ع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مل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الم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لد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(ص 20 – 24) ت علي الحلبي.</w:t>
      </w:r>
    </w:p>
    <w:p w:rsidR="00490201" w:rsidRPr="000A6C56" w:rsidRDefault="00490201" w:rsidP="00DD7496">
      <w:pPr>
        <w:pStyle w:val="ListParagraph"/>
        <w:numPr>
          <w:ilvl w:val="0"/>
          <w:numId w:val="6"/>
        </w:num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فتاوى الشاطبي (ص 203).</w:t>
      </w:r>
    </w:p>
    <w:p w:rsidR="00490201" w:rsidRPr="000A6C56" w:rsidRDefault="00490201" w:rsidP="00DD7496">
      <w:pPr>
        <w:pStyle w:val="ListParagraph"/>
        <w:numPr>
          <w:ilvl w:val="0"/>
          <w:numId w:val="6"/>
        </w:num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المعيار المعرب والجامع المغرب (7/ 99- 101).</w:t>
      </w:r>
    </w:p>
    <w:p w:rsidR="00490201" w:rsidRPr="000A6C56" w:rsidRDefault="000C624B" w:rsidP="00DD7496">
      <w:pPr>
        <w:pStyle w:val="ListParagraph"/>
        <w:numPr>
          <w:ilvl w:val="0"/>
          <w:numId w:val="6"/>
        </w:num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تشنيف الآذان (ص 136).</w:t>
      </w:r>
    </w:p>
    <w:p w:rsidR="000C624B" w:rsidRPr="000A6C56" w:rsidRDefault="000C624B" w:rsidP="00DD7496">
      <w:pPr>
        <w:pStyle w:val="ListParagraph"/>
        <w:numPr>
          <w:ilvl w:val="0"/>
          <w:numId w:val="6"/>
        </w:num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المدخل (2/ 11 ، 12).</w:t>
      </w:r>
    </w:p>
    <w:p w:rsidR="000C624B" w:rsidRPr="000A6C56" w:rsidRDefault="000C624B" w:rsidP="00DD7496">
      <w:pPr>
        <w:pStyle w:val="ListParagraph"/>
        <w:numPr>
          <w:ilvl w:val="0"/>
          <w:numId w:val="6"/>
        </w:num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اقتضاء الصراط المستقيم (ص 252)</w:t>
      </w:r>
    </w:p>
    <w:p w:rsidR="000C624B" w:rsidRPr="000A6C56" w:rsidRDefault="000C624B" w:rsidP="00DD7496">
      <w:pPr>
        <w:pStyle w:val="ListParagraph"/>
        <w:numPr>
          <w:ilvl w:val="0"/>
          <w:numId w:val="6"/>
        </w:num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حاشية العدوي على مختصر خليل (8/ 168).</w:t>
      </w:r>
    </w:p>
    <w:p w:rsidR="000C624B" w:rsidRPr="000A6C56" w:rsidRDefault="000C624B" w:rsidP="00DD7496">
      <w:pPr>
        <w:pStyle w:val="ListParagraph"/>
        <w:numPr>
          <w:ilvl w:val="0"/>
          <w:numId w:val="6"/>
        </w:num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فتح العلي المالك (1/ 171).</w:t>
      </w:r>
    </w:p>
    <w:p w:rsidR="00364298" w:rsidRPr="00DD7496" w:rsidRDefault="000C624B" w:rsidP="00DD7496">
      <w:pPr>
        <w:pStyle w:val="ListParagraph"/>
        <w:numPr>
          <w:ilvl w:val="0"/>
          <w:numId w:val="6"/>
        </w:numPr>
        <w:spacing w:after="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</w:rPr>
      </w:pPr>
      <w:r w:rsidRPr="000A6C56">
        <w:rPr>
          <w:rFonts w:ascii="Traditional Arabic" w:hAnsi="Traditional Arabic" w:cs="Traditional Arabic"/>
          <w:sz w:val="32"/>
          <w:szCs w:val="32"/>
          <w:rtl/>
        </w:rPr>
        <w:t>رسالة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ٌ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في ح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ك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الم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لد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="00307A3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ض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ن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ج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م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ُ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وع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الف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َ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ت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ْ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ح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 xml:space="preserve"> الربان</w:t>
      </w:r>
      <w:r w:rsidR="004641DF" w:rsidRPr="000A6C56">
        <w:rPr>
          <w:rFonts w:ascii="Traditional Arabic" w:hAnsi="Traditional Arabic" w:cs="Traditional Arabic"/>
          <w:sz w:val="32"/>
          <w:szCs w:val="32"/>
          <w:rtl/>
        </w:rPr>
        <w:t>ِّ</w:t>
      </w:r>
      <w:r w:rsidRPr="000A6C56">
        <w:rPr>
          <w:rFonts w:ascii="Traditional Arabic" w:hAnsi="Traditional Arabic" w:cs="Traditional Arabic"/>
          <w:sz w:val="32"/>
          <w:szCs w:val="32"/>
          <w:rtl/>
        </w:rPr>
        <w:t>ي (2/ 1087).</w:t>
      </w:r>
      <w:r w:rsidR="00DD7496" w:rsidRPr="00DD749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sectPr w:rsidR="00364298" w:rsidRPr="00DD7496" w:rsidSect="003849C7">
      <w:footerReference w:type="default" r:id="rId8"/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8B" w:rsidRDefault="00BB108B" w:rsidP="00A21179">
      <w:pPr>
        <w:spacing w:after="0" w:line="240" w:lineRule="auto"/>
      </w:pPr>
      <w:r>
        <w:separator/>
      </w:r>
    </w:p>
  </w:endnote>
  <w:endnote w:type="continuationSeparator" w:id="0">
    <w:p w:rsidR="00BB108B" w:rsidRDefault="00BB108B" w:rsidP="00A2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65615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64DB" w:rsidRDefault="008064D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08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064DB" w:rsidRDefault="008064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8B" w:rsidRDefault="00BB108B" w:rsidP="00A21179">
      <w:pPr>
        <w:spacing w:after="0" w:line="240" w:lineRule="auto"/>
      </w:pPr>
      <w:r>
        <w:separator/>
      </w:r>
    </w:p>
  </w:footnote>
  <w:footnote w:type="continuationSeparator" w:id="0">
    <w:p w:rsidR="00BB108B" w:rsidRDefault="00BB108B" w:rsidP="00A21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F20"/>
    <w:multiLevelType w:val="hybridMultilevel"/>
    <w:tmpl w:val="CD109536"/>
    <w:lvl w:ilvl="0" w:tplc="B524D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48FA"/>
    <w:multiLevelType w:val="hybridMultilevel"/>
    <w:tmpl w:val="6EEE1426"/>
    <w:lvl w:ilvl="0" w:tplc="34A04E4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09938F8"/>
    <w:multiLevelType w:val="hybridMultilevel"/>
    <w:tmpl w:val="B0EAB66C"/>
    <w:lvl w:ilvl="0" w:tplc="F2125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E30B0"/>
    <w:multiLevelType w:val="hybridMultilevel"/>
    <w:tmpl w:val="3B2EAAFC"/>
    <w:lvl w:ilvl="0" w:tplc="100E4E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1406B"/>
    <w:multiLevelType w:val="hybridMultilevel"/>
    <w:tmpl w:val="C610CCA4"/>
    <w:lvl w:ilvl="0" w:tplc="8982DF30">
      <w:start w:val="9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81D2075"/>
    <w:multiLevelType w:val="hybridMultilevel"/>
    <w:tmpl w:val="72D00C6C"/>
    <w:lvl w:ilvl="0" w:tplc="B262E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B5737"/>
    <w:multiLevelType w:val="hybridMultilevel"/>
    <w:tmpl w:val="AD4CCC80"/>
    <w:lvl w:ilvl="0" w:tplc="25546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56AE2"/>
    <w:multiLevelType w:val="hybridMultilevel"/>
    <w:tmpl w:val="78BA14BC"/>
    <w:lvl w:ilvl="0" w:tplc="B30C7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8274D"/>
    <w:multiLevelType w:val="hybridMultilevel"/>
    <w:tmpl w:val="7278CFF0"/>
    <w:lvl w:ilvl="0" w:tplc="C8B4256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55"/>
    <w:rsid w:val="00003198"/>
    <w:rsid w:val="000062C6"/>
    <w:rsid w:val="000146A2"/>
    <w:rsid w:val="0002627F"/>
    <w:rsid w:val="0006352B"/>
    <w:rsid w:val="0006419C"/>
    <w:rsid w:val="00066ADC"/>
    <w:rsid w:val="000679F8"/>
    <w:rsid w:val="0007075C"/>
    <w:rsid w:val="000826F6"/>
    <w:rsid w:val="00085F22"/>
    <w:rsid w:val="000A03CC"/>
    <w:rsid w:val="000A6C56"/>
    <w:rsid w:val="000B330F"/>
    <w:rsid w:val="000C624B"/>
    <w:rsid w:val="000C68E7"/>
    <w:rsid w:val="000D701B"/>
    <w:rsid w:val="000E712F"/>
    <w:rsid w:val="000F476E"/>
    <w:rsid w:val="00114689"/>
    <w:rsid w:val="001333B7"/>
    <w:rsid w:val="00150839"/>
    <w:rsid w:val="00173516"/>
    <w:rsid w:val="00174783"/>
    <w:rsid w:val="00183DA6"/>
    <w:rsid w:val="0018438D"/>
    <w:rsid w:val="00184763"/>
    <w:rsid w:val="00195044"/>
    <w:rsid w:val="001A2BB6"/>
    <w:rsid w:val="001D417D"/>
    <w:rsid w:val="001D7180"/>
    <w:rsid w:val="001D7B52"/>
    <w:rsid w:val="001E43C5"/>
    <w:rsid w:val="001F0800"/>
    <w:rsid w:val="001F12A7"/>
    <w:rsid w:val="00216995"/>
    <w:rsid w:val="00221DB4"/>
    <w:rsid w:val="0022568F"/>
    <w:rsid w:val="002268C2"/>
    <w:rsid w:val="0023390E"/>
    <w:rsid w:val="00242131"/>
    <w:rsid w:val="00246E8D"/>
    <w:rsid w:val="00267AB8"/>
    <w:rsid w:val="0027494B"/>
    <w:rsid w:val="002865A9"/>
    <w:rsid w:val="00286BC8"/>
    <w:rsid w:val="0029436F"/>
    <w:rsid w:val="002A0388"/>
    <w:rsid w:val="002A5429"/>
    <w:rsid w:val="002C22AF"/>
    <w:rsid w:val="002C2511"/>
    <w:rsid w:val="002C5D55"/>
    <w:rsid w:val="002F14D6"/>
    <w:rsid w:val="0030656B"/>
    <w:rsid w:val="00307A32"/>
    <w:rsid w:val="00326FF3"/>
    <w:rsid w:val="003343F7"/>
    <w:rsid w:val="00336ABF"/>
    <w:rsid w:val="00347338"/>
    <w:rsid w:val="00364298"/>
    <w:rsid w:val="00373D5A"/>
    <w:rsid w:val="003849C7"/>
    <w:rsid w:val="00392316"/>
    <w:rsid w:val="0039536B"/>
    <w:rsid w:val="003B0105"/>
    <w:rsid w:val="003C0D2E"/>
    <w:rsid w:val="003D2ACE"/>
    <w:rsid w:val="003D551E"/>
    <w:rsid w:val="003E5ED5"/>
    <w:rsid w:val="003E75ED"/>
    <w:rsid w:val="00424988"/>
    <w:rsid w:val="00425345"/>
    <w:rsid w:val="00451F30"/>
    <w:rsid w:val="00463178"/>
    <w:rsid w:val="004641DF"/>
    <w:rsid w:val="00490201"/>
    <w:rsid w:val="004A4F18"/>
    <w:rsid w:val="004B589C"/>
    <w:rsid w:val="004C3F1D"/>
    <w:rsid w:val="004D5703"/>
    <w:rsid w:val="004D789D"/>
    <w:rsid w:val="00525DB0"/>
    <w:rsid w:val="00527366"/>
    <w:rsid w:val="00533492"/>
    <w:rsid w:val="00542397"/>
    <w:rsid w:val="00545AF4"/>
    <w:rsid w:val="0055105F"/>
    <w:rsid w:val="00555A67"/>
    <w:rsid w:val="00570071"/>
    <w:rsid w:val="005804A8"/>
    <w:rsid w:val="00592DC6"/>
    <w:rsid w:val="005A3EF4"/>
    <w:rsid w:val="005B55E7"/>
    <w:rsid w:val="005B76EB"/>
    <w:rsid w:val="005C2855"/>
    <w:rsid w:val="005C59CC"/>
    <w:rsid w:val="005C5F9E"/>
    <w:rsid w:val="005F2E5A"/>
    <w:rsid w:val="00601B13"/>
    <w:rsid w:val="006137CF"/>
    <w:rsid w:val="00614FE4"/>
    <w:rsid w:val="00630925"/>
    <w:rsid w:val="00643DA8"/>
    <w:rsid w:val="0065002E"/>
    <w:rsid w:val="00656474"/>
    <w:rsid w:val="006570D4"/>
    <w:rsid w:val="006A4BE4"/>
    <w:rsid w:val="006B2C54"/>
    <w:rsid w:val="006C6C90"/>
    <w:rsid w:val="006D23F1"/>
    <w:rsid w:val="0070265E"/>
    <w:rsid w:val="0070764A"/>
    <w:rsid w:val="007324F8"/>
    <w:rsid w:val="0073334A"/>
    <w:rsid w:val="00750992"/>
    <w:rsid w:val="00765DA5"/>
    <w:rsid w:val="00767360"/>
    <w:rsid w:val="007B68F3"/>
    <w:rsid w:val="007D0F29"/>
    <w:rsid w:val="007F54C8"/>
    <w:rsid w:val="008064DB"/>
    <w:rsid w:val="00810A63"/>
    <w:rsid w:val="00835AE4"/>
    <w:rsid w:val="008424E5"/>
    <w:rsid w:val="00847C09"/>
    <w:rsid w:val="00853CBE"/>
    <w:rsid w:val="00855ACA"/>
    <w:rsid w:val="0086208D"/>
    <w:rsid w:val="008707EE"/>
    <w:rsid w:val="008E1D85"/>
    <w:rsid w:val="008E620D"/>
    <w:rsid w:val="008E6A8E"/>
    <w:rsid w:val="008F1E4B"/>
    <w:rsid w:val="00900C5B"/>
    <w:rsid w:val="009140E1"/>
    <w:rsid w:val="0095143C"/>
    <w:rsid w:val="00952672"/>
    <w:rsid w:val="00965614"/>
    <w:rsid w:val="00973421"/>
    <w:rsid w:val="0097488D"/>
    <w:rsid w:val="00980AF2"/>
    <w:rsid w:val="00987125"/>
    <w:rsid w:val="00991D31"/>
    <w:rsid w:val="0099419A"/>
    <w:rsid w:val="009961D1"/>
    <w:rsid w:val="00997FC5"/>
    <w:rsid w:val="009A7AB4"/>
    <w:rsid w:val="009A7AE2"/>
    <w:rsid w:val="009D3DC5"/>
    <w:rsid w:val="009D3E86"/>
    <w:rsid w:val="009D6A3B"/>
    <w:rsid w:val="009E2EE6"/>
    <w:rsid w:val="009E4D30"/>
    <w:rsid w:val="009E4DAB"/>
    <w:rsid w:val="00A16879"/>
    <w:rsid w:val="00A21179"/>
    <w:rsid w:val="00A216CB"/>
    <w:rsid w:val="00A30363"/>
    <w:rsid w:val="00A303A0"/>
    <w:rsid w:val="00A3538A"/>
    <w:rsid w:val="00A700D1"/>
    <w:rsid w:val="00A8614B"/>
    <w:rsid w:val="00AA4DAD"/>
    <w:rsid w:val="00AC10E2"/>
    <w:rsid w:val="00AC7974"/>
    <w:rsid w:val="00AD14F2"/>
    <w:rsid w:val="00AF5FB0"/>
    <w:rsid w:val="00B101D6"/>
    <w:rsid w:val="00B23316"/>
    <w:rsid w:val="00B43B23"/>
    <w:rsid w:val="00B507AD"/>
    <w:rsid w:val="00B56CC2"/>
    <w:rsid w:val="00B6000A"/>
    <w:rsid w:val="00B745FF"/>
    <w:rsid w:val="00B8767D"/>
    <w:rsid w:val="00B93F60"/>
    <w:rsid w:val="00B94616"/>
    <w:rsid w:val="00BB02FB"/>
    <w:rsid w:val="00BB108B"/>
    <w:rsid w:val="00BE51D1"/>
    <w:rsid w:val="00C07803"/>
    <w:rsid w:val="00C16799"/>
    <w:rsid w:val="00C25155"/>
    <w:rsid w:val="00C2746E"/>
    <w:rsid w:val="00C36931"/>
    <w:rsid w:val="00C4495C"/>
    <w:rsid w:val="00C547B1"/>
    <w:rsid w:val="00C710EB"/>
    <w:rsid w:val="00C80916"/>
    <w:rsid w:val="00CC168B"/>
    <w:rsid w:val="00CC287D"/>
    <w:rsid w:val="00CD2198"/>
    <w:rsid w:val="00CD4C3D"/>
    <w:rsid w:val="00CE2564"/>
    <w:rsid w:val="00CE3161"/>
    <w:rsid w:val="00D04E5D"/>
    <w:rsid w:val="00D051F7"/>
    <w:rsid w:val="00D151AA"/>
    <w:rsid w:val="00D22400"/>
    <w:rsid w:val="00D35101"/>
    <w:rsid w:val="00D36845"/>
    <w:rsid w:val="00D4140B"/>
    <w:rsid w:val="00D43F79"/>
    <w:rsid w:val="00D504F7"/>
    <w:rsid w:val="00D772F1"/>
    <w:rsid w:val="00D91C96"/>
    <w:rsid w:val="00D928A2"/>
    <w:rsid w:val="00DA3DCD"/>
    <w:rsid w:val="00DB2108"/>
    <w:rsid w:val="00DB6238"/>
    <w:rsid w:val="00DD7496"/>
    <w:rsid w:val="00DE43CF"/>
    <w:rsid w:val="00DF7354"/>
    <w:rsid w:val="00E12CD8"/>
    <w:rsid w:val="00E147B0"/>
    <w:rsid w:val="00E56BBD"/>
    <w:rsid w:val="00E60F93"/>
    <w:rsid w:val="00E83EAA"/>
    <w:rsid w:val="00E86E34"/>
    <w:rsid w:val="00EB1669"/>
    <w:rsid w:val="00ED571C"/>
    <w:rsid w:val="00ED5763"/>
    <w:rsid w:val="00EF658B"/>
    <w:rsid w:val="00F11507"/>
    <w:rsid w:val="00F16AB0"/>
    <w:rsid w:val="00F1785F"/>
    <w:rsid w:val="00F17948"/>
    <w:rsid w:val="00F23EFD"/>
    <w:rsid w:val="00F24101"/>
    <w:rsid w:val="00F27FA9"/>
    <w:rsid w:val="00F35942"/>
    <w:rsid w:val="00F4183D"/>
    <w:rsid w:val="00F50FF2"/>
    <w:rsid w:val="00F572B9"/>
    <w:rsid w:val="00F74F1F"/>
    <w:rsid w:val="00FA7DF6"/>
    <w:rsid w:val="00FE404F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8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3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2DC6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8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114689"/>
  </w:style>
  <w:style w:type="paragraph" w:styleId="Header">
    <w:name w:val="header"/>
    <w:basedOn w:val="Normal"/>
    <w:link w:val="HeaderChar"/>
    <w:uiPriority w:val="99"/>
    <w:unhideWhenUsed/>
    <w:rsid w:val="00A211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179"/>
  </w:style>
  <w:style w:type="paragraph" w:styleId="Footer">
    <w:name w:val="footer"/>
    <w:basedOn w:val="Normal"/>
    <w:link w:val="FooterChar"/>
    <w:uiPriority w:val="99"/>
    <w:unhideWhenUsed/>
    <w:rsid w:val="00A211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8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3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2DC6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8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114689"/>
  </w:style>
  <w:style w:type="paragraph" w:styleId="Header">
    <w:name w:val="header"/>
    <w:basedOn w:val="Normal"/>
    <w:link w:val="HeaderChar"/>
    <w:uiPriority w:val="99"/>
    <w:unhideWhenUsed/>
    <w:rsid w:val="00A211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179"/>
  </w:style>
  <w:style w:type="paragraph" w:styleId="Footer">
    <w:name w:val="footer"/>
    <w:basedOn w:val="Normal"/>
    <w:link w:val="FooterChar"/>
    <w:uiPriority w:val="99"/>
    <w:unhideWhenUsed/>
    <w:rsid w:val="00A211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1596</Words>
  <Characters>9099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Dr.Tota</dc:creator>
  <cp:lastModifiedBy>ayman</cp:lastModifiedBy>
  <cp:revision>16</cp:revision>
  <dcterms:created xsi:type="dcterms:W3CDTF">2016-12-10T16:11:00Z</dcterms:created>
  <dcterms:modified xsi:type="dcterms:W3CDTF">2016-12-12T11:02:00Z</dcterms:modified>
</cp:coreProperties>
</file>